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0A" w:rsidRPr="00C9730A" w:rsidRDefault="00C9730A" w:rsidP="00C9730A">
      <w:pPr>
        <w:spacing w:after="0"/>
        <w:jc w:val="center"/>
        <w:rPr>
          <w:rFonts w:ascii="Times New Roman" w:eastAsia="Times New Roman" w:hAnsi="Times New Roman" w:cs="Simplified Arabic"/>
          <w:b/>
          <w:bCs/>
          <w:sz w:val="32"/>
          <w:szCs w:val="32"/>
          <w:rtl/>
        </w:rPr>
      </w:pPr>
      <w:proofErr w:type="spellStart"/>
      <w:r w:rsidRPr="00C9730A">
        <w:rPr>
          <w:rFonts w:ascii="Times New Roman" w:eastAsia="Times New Roman" w:hAnsi="Times New Roman" w:cs="Simplified Arabic" w:hint="cs"/>
          <w:b/>
          <w:bCs/>
          <w:sz w:val="32"/>
          <w:szCs w:val="32"/>
          <w:rtl/>
        </w:rPr>
        <w:t>الإع</w:t>
      </w:r>
      <w:proofErr w:type="spellEnd"/>
      <w:r w:rsidRPr="00C9730A">
        <w:rPr>
          <w:rFonts w:ascii="Times New Roman" w:eastAsia="Times New Roman" w:hAnsi="Times New Roman" w:cs="Simplified Arabic" w:hint="cs"/>
          <w:b/>
          <w:bCs/>
          <w:sz w:val="32"/>
          <w:szCs w:val="32"/>
          <w:rtl/>
          <w:lang w:bidi="ar-IQ"/>
        </w:rPr>
        <w:t>ــــــ</w:t>
      </w:r>
      <w:r w:rsidRPr="00C9730A">
        <w:rPr>
          <w:rFonts w:ascii="Times New Roman" w:eastAsia="Times New Roman" w:hAnsi="Times New Roman" w:cs="Simplified Arabic" w:hint="cs"/>
          <w:b/>
          <w:bCs/>
          <w:sz w:val="32"/>
          <w:szCs w:val="32"/>
          <w:rtl/>
        </w:rPr>
        <w:t>ـتدال</w:t>
      </w:r>
      <w:r w:rsidRPr="00C9730A">
        <w:rPr>
          <w:rFonts w:ascii="Times New Roman" w:eastAsia="Times New Roman" w:hAnsi="Times New Roman" w:cs="Simplified Arabic"/>
          <w:b/>
          <w:bCs/>
          <w:sz w:val="32"/>
          <w:szCs w:val="32"/>
          <w:rtl/>
        </w:rPr>
        <w:t xml:space="preserve"> </w:t>
      </w:r>
      <w:r w:rsidRPr="00C9730A">
        <w:rPr>
          <w:rFonts w:ascii="Times New Roman" w:eastAsia="Times New Roman" w:hAnsi="Times New Roman" w:cs="Simplified Arabic" w:hint="cs"/>
          <w:b/>
          <w:bCs/>
          <w:sz w:val="32"/>
          <w:szCs w:val="32"/>
          <w:rtl/>
        </w:rPr>
        <w:t>في</w:t>
      </w:r>
      <w:r w:rsidRPr="00C9730A">
        <w:rPr>
          <w:rFonts w:ascii="Times New Roman" w:eastAsia="Times New Roman" w:hAnsi="Times New Roman" w:cs="Simplified Arabic"/>
          <w:b/>
          <w:bCs/>
          <w:sz w:val="32"/>
          <w:szCs w:val="32"/>
          <w:rtl/>
        </w:rPr>
        <w:t xml:space="preserve"> </w:t>
      </w:r>
      <w:r w:rsidRPr="00C9730A">
        <w:rPr>
          <w:rFonts w:ascii="Times New Roman" w:eastAsia="Times New Roman" w:hAnsi="Times New Roman" w:cs="Simplified Arabic" w:hint="cs"/>
          <w:b/>
          <w:bCs/>
          <w:sz w:val="32"/>
          <w:szCs w:val="32"/>
          <w:rtl/>
        </w:rPr>
        <w:t>الأحكام</w:t>
      </w:r>
      <w:r w:rsidRPr="00C9730A">
        <w:rPr>
          <w:rFonts w:ascii="Times New Roman" w:eastAsia="Times New Roman" w:hAnsi="Times New Roman" w:cs="Simplified Arabic"/>
          <w:b/>
          <w:bCs/>
          <w:sz w:val="32"/>
          <w:szCs w:val="32"/>
          <w:rtl/>
        </w:rPr>
        <w:t xml:space="preserve"> </w:t>
      </w:r>
      <w:r w:rsidRPr="00C9730A">
        <w:rPr>
          <w:rFonts w:ascii="Times New Roman" w:eastAsia="Times New Roman" w:hAnsi="Times New Roman" w:cs="Simplified Arabic" w:hint="cs"/>
          <w:b/>
          <w:bCs/>
          <w:sz w:val="32"/>
          <w:szCs w:val="32"/>
          <w:rtl/>
        </w:rPr>
        <w:t>الشرعية من</w:t>
      </w:r>
      <w:r w:rsidRPr="00C9730A">
        <w:rPr>
          <w:rFonts w:ascii="Times New Roman" w:eastAsia="Times New Roman" w:hAnsi="Times New Roman" w:cs="Simplified Arabic"/>
          <w:b/>
          <w:bCs/>
          <w:sz w:val="32"/>
          <w:szCs w:val="32"/>
          <w:rtl/>
        </w:rPr>
        <w:t xml:space="preserve"> </w:t>
      </w:r>
      <w:r w:rsidRPr="00C9730A">
        <w:rPr>
          <w:rFonts w:ascii="Times New Roman" w:eastAsia="Times New Roman" w:hAnsi="Times New Roman" w:cs="Simplified Arabic" w:hint="cs"/>
          <w:b/>
          <w:bCs/>
          <w:sz w:val="32"/>
          <w:szCs w:val="32"/>
          <w:rtl/>
        </w:rPr>
        <w:t>زاوية</w:t>
      </w:r>
      <w:r w:rsidRPr="00C9730A">
        <w:rPr>
          <w:rFonts w:ascii="Times New Roman" w:eastAsia="Times New Roman" w:hAnsi="Times New Roman" w:cs="Simplified Arabic"/>
          <w:b/>
          <w:bCs/>
          <w:sz w:val="32"/>
          <w:szCs w:val="32"/>
          <w:rtl/>
        </w:rPr>
        <w:t xml:space="preserve"> </w:t>
      </w:r>
      <w:r w:rsidRPr="00C9730A">
        <w:rPr>
          <w:rFonts w:ascii="Times New Roman" w:eastAsia="Times New Roman" w:hAnsi="Times New Roman" w:cs="Simplified Arabic" w:hint="cs"/>
          <w:b/>
          <w:bCs/>
          <w:sz w:val="32"/>
          <w:szCs w:val="32"/>
          <w:rtl/>
        </w:rPr>
        <w:t>نظـر</w:t>
      </w:r>
      <w:r w:rsidRPr="00C9730A">
        <w:rPr>
          <w:rFonts w:ascii="Times New Roman" w:eastAsia="Times New Roman" w:hAnsi="Times New Roman" w:cs="Simplified Arabic"/>
          <w:b/>
          <w:bCs/>
          <w:sz w:val="32"/>
          <w:szCs w:val="32"/>
          <w:rtl/>
        </w:rPr>
        <w:t xml:space="preserve"> </w:t>
      </w:r>
      <w:r w:rsidRPr="00C9730A">
        <w:rPr>
          <w:rFonts w:ascii="Times New Roman" w:eastAsia="Times New Roman" w:hAnsi="Times New Roman" w:cs="Simplified Arabic" w:hint="cs"/>
          <w:b/>
          <w:bCs/>
          <w:sz w:val="32"/>
          <w:szCs w:val="32"/>
          <w:rtl/>
        </w:rPr>
        <w:t>أصـولية</w:t>
      </w:r>
      <w:r w:rsidRPr="00C9730A">
        <w:rPr>
          <w:rFonts w:ascii="Times New Roman" w:eastAsia="Times New Roman" w:hAnsi="Times New Roman" w:cs="Simplified Arabic"/>
          <w:b/>
          <w:bCs/>
          <w:sz w:val="32"/>
          <w:szCs w:val="32"/>
          <w:rtl/>
        </w:rPr>
        <w:t xml:space="preserve"> </w:t>
      </w:r>
      <w:proofErr w:type="spellStart"/>
      <w:r w:rsidRPr="00C9730A">
        <w:rPr>
          <w:rFonts w:ascii="Times New Roman" w:eastAsia="Times New Roman" w:hAnsi="Times New Roman" w:cs="Simplified Arabic" w:hint="cs"/>
          <w:b/>
          <w:bCs/>
          <w:sz w:val="32"/>
          <w:szCs w:val="32"/>
          <w:rtl/>
        </w:rPr>
        <w:t>مقاصــــــدية</w:t>
      </w:r>
      <w:proofErr w:type="spellEnd"/>
    </w:p>
    <w:p w:rsidR="00C9730A" w:rsidRPr="00C9730A" w:rsidRDefault="00C9730A" w:rsidP="00C9730A">
      <w:pPr>
        <w:spacing w:after="0" w:line="240" w:lineRule="auto"/>
        <w:jc w:val="center"/>
        <w:rPr>
          <w:rFonts w:ascii="Times New Roman" w:eastAsia="Times New Roman" w:hAnsi="Times New Roman" w:cs="Simplified Arabic"/>
          <w:sz w:val="32"/>
          <w:szCs w:val="32"/>
          <w:rtl/>
        </w:rPr>
      </w:pPr>
      <w:r w:rsidRPr="00C9730A">
        <w:rPr>
          <w:rFonts w:ascii="Times New Roman" w:eastAsia="Times New Roman" w:hAnsi="Times New Roman" w:cs="Simplified Arabic"/>
          <w:b/>
          <w:bCs/>
          <w:sz w:val="32"/>
          <w:szCs w:val="32"/>
        </w:rPr>
        <w:t>Moderation in the legal rulings from the fundamentalist viewpoint</w:t>
      </w:r>
    </w:p>
    <w:p w:rsidR="00C9730A" w:rsidRPr="00C9730A" w:rsidRDefault="00C9730A" w:rsidP="00C9730A">
      <w:pPr>
        <w:spacing w:after="0" w:line="240" w:lineRule="auto"/>
        <w:rPr>
          <w:rFonts w:ascii="Times New Roman" w:eastAsia="Times New Roman" w:hAnsi="Times New Roman" w:cs="Simplified Arabic"/>
          <w:sz w:val="32"/>
          <w:szCs w:val="32"/>
          <w:rtl/>
        </w:rPr>
      </w:pPr>
    </w:p>
    <w:p w:rsidR="00C9730A" w:rsidRPr="00C9730A" w:rsidRDefault="00C9730A" w:rsidP="00C9730A">
      <w:pPr>
        <w:spacing w:after="0" w:line="240" w:lineRule="auto"/>
        <w:jc w:val="center"/>
        <w:rPr>
          <w:rFonts w:ascii="Times New Roman" w:eastAsia="Times New Roman" w:hAnsi="Times New Roman" w:cs="Simplified Arabic"/>
          <w:b/>
          <w:bCs/>
          <w:sz w:val="32"/>
          <w:szCs w:val="32"/>
        </w:rPr>
      </w:pPr>
      <w:r w:rsidRPr="00C9730A">
        <w:rPr>
          <w:rFonts w:ascii="Arial Black" w:eastAsia="Times New Roman" w:hAnsi="Arial Black" w:cs="Simplified Arabic" w:hint="cs"/>
          <w:b/>
          <w:bCs/>
          <w:sz w:val="32"/>
          <w:szCs w:val="32"/>
          <w:rtl/>
        </w:rPr>
        <w:t xml:space="preserve">م0د عباس علي حميد العبيدي        </w:t>
      </w:r>
      <w:r w:rsidRPr="00C9730A">
        <w:rPr>
          <w:rFonts w:ascii="Arial Black" w:eastAsia="Times New Roman" w:hAnsi="Arial Black" w:cs="Simplified Arabic" w:hint="cs"/>
          <w:b/>
          <w:bCs/>
          <w:sz w:val="32"/>
          <w:szCs w:val="32"/>
          <w:rtl/>
          <w:lang w:bidi="ar-IQ"/>
        </w:rPr>
        <w:t xml:space="preserve"> </w:t>
      </w:r>
      <w:r w:rsidRPr="00C9730A">
        <w:rPr>
          <w:rFonts w:ascii="Arial Black" w:eastAsia="Times New Roman" w:hAnsi="Arial Black" w:cs="Simplified Arabic" w:hint="cs"/>
          <w:b/>
          <w:bCs/>
          <w:sz w:val="32"/>
          <w:szCs w:val="32"/>
          <w:rtl/>
        </w:rPr>
        <w:t xml:space="preserve">           </w:t>
      </w:r>
      <w:r w:rsidRPr="00C9730A">
        <w:rPr>
          <w:rFonts w:ascii="Times New Roman" w:eastAsia="Times New Roman" w:hAnsi="Times New Roman" w:cs="Simplified Arabic"/>
          <w:b/>
          <w:bCs/>
          <w:sz w:val="32"/>
          <w:szCs w:val="32"/>
        </w:rPr>
        <w:t>Dr. Abbas Ali Hameed</w:t>
      </w:r>
    </w:p>
    <w:p w:rsidR="00C9730A" w:rsidRPr="00C9730A" w:rsidRDefault="00C9730A" w:rsidP="00C9730A">
      <w:pPr>
        <w:tabs>
          <w:tab w:val="right" w:pos="8216"/>
        </w:tabs>
        <w:spacing w:after="0" w:line="240" w:lineRule="auto"/>
        <w:rPr>
          <w:rFonts w:ascii="Times New Roman" w:eastAsia="Times New Roman" w:hAnsi="Times New Roman" w:cs="Simplified Arabic"/>
          <w:sz w:val="32"/>
          <w:szCs w:val="32"/>
          <w:rtl/>
        </w:rPr>
      </w:pPr>
      <w:r w:rsidRPr="00C9730A">
        <w:rPr>
          <w:rFonts w:ascii="Times New Roman" w:eastAsia="Times New Roman" w:hAnsi="Times New Roman" w:cs="Simplified Arabic" w:hint="cs"/>
          <w:b/>
          <w:bCs/>
          <w:sz w:val="32"/>
          <w:szCs w:val="32"/>
          <w:rtl/>
        </w:rPr>
        <w:t xml:space="preserve">        جامـعة ديالـى                              </w:t>
      </w:r>
      <w:r w:rsidRPr="00C9730A">
        <w:rPr>
          <w:rFonts w:ascii="Times New Roman" w:eastAsia="Times New Roman" w:hAnsi="Times New Roman" w:cs="Simplified Arabic"/>
          <w:b/>
          <w:bCs/>
          <w:sz w:val="32"/>
          <w:szCs w:val="32"/>
        </w:rPr>
        <w:t xml:space="preserve">University Of </w:t>
      </w:r>
      <w:proofErr w:type="spellStart"/>
      <w:r w:rsidRPr="00C9730A">
        <w:rPr>
          <w:rFonts w:ascii="Times New Roman" w:eastAsia="Times New Roman" w:hAnsi="Times New Roman" w:cs="Simplified Arabic"/>
          <w:b/>
          <w:bCs/>
          <w:sz w:val="32"/>
          <w:szCs w:val="32"/>
        </w:rPr>
        <w:t>Diyala</w:t>
      </w:r>
      <w:proofErr w:type="spellEnd"/>
      <w:r w:rsidRPr="00C9730A">
        <w:rPr>
          <w:rFonts w:ascii="Times New Roman" w:eastAsia="Times New Roman" w:hAnsi="Times New Roman" w:cs="Simplified Arabic" w:hint="cs"/>
          <w:b/>
          <w:bCs/>
          <w:sz w:val="32"/>
          <w:szCs w:val="32"/>
          <w:rtl/>
        </w:rPr>
        <w:t xml:space="preserve"> </w:t>
      </w:r>
    </w:p>
    <w:p w:rsidR="00C9730A" w:rsidRPr="00C9730A" w:rsidRDefault="00C9730A" w:rsidP="00C9730A">
      <w:pPr>
        <w:spacing w:after="0" w:line="240" w:lineRule="auto"/>
        <w:rPr>
          <w:rFonts w:ascii="Times New Roman" w:eastAsia="Times New Roman" w:hAnsi="Times New Roman" w:cs="Simplified Arabic" w:hint="cs"/>
          <w:b/>
          <w:bCs/>
          <w:sz w:val="32"/>
          <w:szCs w:val="32"/>
        </w:rPr>
      </w:pPr>
      <w:r w:rsidRPr="00C9730A">
        <w:rPr>
          <w:rFonts w:ascii="Times New Roman" w:eastAsia="Times New Roman" w:hAnsi="Times New Roman" w:cs="Simplified Arabic" w:hint="cs"/>
          <w:b/>
          <w:bCs/>
          <w:sz w:val="32"/>
          <w:szCs w:val="32"/>
          <w:rtl/>
        </w:rPr>
        <w:t xml:space="preserve">    كليـــــة العلـوم الإسـلامية                  </w:t>
      </w:r>
      <w:r w:rsidRPr="00C9730A">
        <w:rPr>
          <w:rFonts w:ascii="Times New Roman" w:eastAsia="Times New Roman" w:hAnsi="Times New Roman" w:cs="Simplified Arabic"/>
          <w:b/>
          <w:bCs/>
          <w:sz w:val="32"/>
          <w:szCs w:val="32"/>
        </w:rPr>
        <w:t>College of Islamic Sciences</w:t>
      </w:r>
    </w:p>
    <w:p w:rsidR="00C9730A" w:rsidRPr="00C9730A" w:rsidRDefault="00C9730A" w:rsidP="00C9730A">
      <w:pPr>
        <w:spacing w:after="0" w:line="240" w:lineRule="auto"/>
        <w:jc w:val="center"/>
        <w:rPr>
          <w:rFonts w:ascii="Times New Roman" w:eastAsia="Times New Roman" w:hAnsi="Times New Roman" w:cs="Simplified Arabic"/>
          <w:b/>
          <w:bCs/>
          <w:sz w:val="32"/>
          <w:szCs w:val="32"/>
          <w:rtl/>
        </w:rPr>
      </w:pPr>
      <w:hyperlink r:id="rId8" w:history="1">
        <w:r w:rsidRPr="00C9730A">
          <w:rPr>
            <w:rFonts w:ascii="Times New Roman" w:eastAsia="Times New Roman" w:hAnsi="Times New Roman" w:cs="Simplified Arabic"/>
            <w:b/>
            <w:bCs/>
            <w:sz w:val="32"/>
            <w:szCs w:val="32"/>
            <w:u w:val="single"/>
          </w:rPr>
          <w:t>Emil-dr.abbasalialubaidy@yahoo.com</w:t>
        </w:r>
      </w:hyperlink>
      <w:r w:rsidRPr="00C9730A">
        <w:rPr>
          <w:rFonts w:ascii="Times New Roman" w:eastAsia="Times New Roman" w:hAnsi="Times New Roman" w:cs="Simplified Arabic" w:hint="cs"/>
          <w:b/>
          <w:bCs/>
          <w:sz w:val="32"/>
          <w:szCs w:val="32"/>
          <w:rtl/>
        </w:rPr>
        <w:t xml:space="preserve"> </w:t>
      </w:r>
    </w:p>
    <w:p w:rsidR="00C9730A" w:rsidRPr="00C9730A" w:rsidRDefault="00C9730A" w:rsidP="00C9730A">
      <w:pPr>
        <w:spacing w:after="0"/>
        <w:outlineLvl w:val="0"/>
        <w:rPr>
          <w:rFonts w:ascii="Times New Roman" w:eastAsia="Times New Roman" w:hAnsi="Times New Roman" w:cs="Simplified Arabic" w:hint="cs"/>
          <w:b/>
          <w:bCs/>
          <w:sz w:val="32"/>
          <w:szCs w:val="32"/>
          <w:rtl/>
          <w:lang w:bidi="ar-IQ"/>
        </w:rPr>
      </w:pPr>
    </w:p>
    <w:p w:rsidR="00C9730A" w:rsidRPr="00C9730A" w:rsidRDefault="00C9730A" w:rsidP="00C9730A">
      <w:pPr>
        <w:spacing w:after="0"/>
        <w:outlineLvl w:val="0"/>
        <w:rPr>
          <w:rFonts w:ascii="Times New Roman" w:eastAsia="Times New Roman" w:hAnsi="Times New Roman" w:cs="Simplified Arabic" w:hint="cs"/>
          <w:b/>
          <w:bCs/>
          <w:sz w:val="32"/>
          <w:szCs w:val="32"/>
          <w:rtl/>
          <w:lang w:bidi="ar-IQ"/>
        </w:rPr>
      </w:pPr>
    </w:p>
    <w:p w:rsidR="00C9730A" w:rsidRPr="00C9730A" w:rsidRDefault="00C9730A" w:rsidP="00C9730A">
      <w:pPr>
        <w:spacing w:after="0"/>
        <w:outlineLvl w:val="0"/>
        <w:rPr>
          <w:rFonts w:ascii="Times New Roman" w:eastAsia="Times New Roman" w:hAnsi="Times New Roman" w:cs="Simplified Arabic"/>
          <w:b/>
          <w:bCs/>
          <w:snapToGrid w:val="0"/>
          <w:sz w:val="32"/>
          <w:szCs w:val="32"/>
          <w:u w:val="single"/>
          <w:rtl/>
          <w:lang w:eastAsia="ar-SA"/>
        </w:rPr>
      </w:pPr>
      <w:r w:rsidRPr="00C9730A">
        <w:rPr>
          <w:rFonts w:ascii="Times New Roman" w:eastAsia="Times New Roman" w:hAnsi="Times New Roman" w:cs="Simplified Arabic" w:hint="cs"/>
          <w:b/>
          <w:bCs/>
          <w:snapToGrid w:val="0"/>
          <w:sz w:val="32"/>
          <w:szCs w:val="32"/>
          <w:u w:val="single"/>
          <w:rtl/>
          <w:lang w:eastAsia="ar-SA"/>
        </w:rPr>
        <w:t>ملخــــــص البحــــــث</w:t>
      </w:r>
    </w:p>
    <w:p w:rsidR="00C9730A" w:rsidRPr="00C9730A" w:rsidRDefault="00C9730A" w:rsidP="00C9730A">
      <w:pPr>
        <w:spacing w:after="0" w:line="240" w:lineRule="auto"/>
        <w:ind w:firstLine="720"/>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 xml:space="preserve">الحمد لله رب العالمين، والصلاة والسلام على سيدنا محمد المبعوث رحمة للعالمين وعلى </w:t>
      </w:r>
      <w:proofErr w:type="spellStart"/>
      <w:r w:rsidRPr="00C9730A">
        <w:rPr>
          <w:rFonts w:ascii="Times New Roman" w:eastAsia="Times New Roman" w:hAnsi="Times New Roman" w:cs="Simplified Arabic" w:hint="cs"/>
          <w:sz w:val="32"/>
          <w:szCs w:val="32"/>
          <w:rtl/>
          <w:lang w:bidi="ar-IQ"/>
        </w:rPr>
        <w:t>آله</w:t>
      </w:r>
      <w:proofErr w:type="spellEnd"/>
      <w:r w:rsidRPr="00C9730A">
        <w:rPr>
          <w:rFonts w:ascii="Times New Roman" w:eastAsia="Times New Roman" w:hAnsi="Times New Roman" w:cs="Simplified Arabic" w:hint="cs"/>
          <w:sz w:val="32"/>
          <w:szCs w:val="32"/>
          <w:rtl/>
          <w:lang w:bidi="ar-IQ"/>
        </w:rPr>
        <w:t xml:space="preserve"> وصحبه أجمعين.</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b/>
          <w:bCs/>
          <w:sz w:val="32"/>
          <w:szCs w:val="32"/>
          <w:rtl/>
          <w:lang w:bidi="ar-IQ"/>
        </w:rPr>
        <w:t xml:space="preserve">وبعد: </w:t>
      </w:r>
      <w:r w:rsidRPr="00C9730A">
        <w:rPr>
          <w:rFonts w:ascii="Times New Roman" w:eastAsia="Times New Roman" w:hAnsi="Times New Roman" w:cs="Simplified Arabic" w:hint="cs"/>
          <w:sz w:val="32"/>
          <w:szCs w:val="32"/>
          <w:rtl/>
          <w:lang w:bidi="ar-IQ"/>
        </w:rPr>
        <w:t xml:space="preserve">إن الاعتدال سمة رفيعة من سمات امة الإسلام جعلت لهذه الأمة مزية على غيرها من الأمم. وإننا اليوم بأمس الحاجة إلى نشر فكر الاعتدال والوسطية في الوقت الذي يحاول فيه الحاقدون على الإسلام أن يعرضوه بأبشع صور الإساءة والعدوان، في حين نجد أن الحق سبحانه وتعالى يصف هذه الأمة بأنها أمة الخير والوسطية والاعتدال حتى جعلها خير الأمم بنص قوله جلَّ وعلا: </w:t>
      </w:r>
      <w:proofErr w:type="spellStart"/>
      <w:r w:rsidRPr="00C9730A">
        <w:rPr>
          <w:rFonts w:ascii="QCF_BSML" w:eastAsia="Times New Roman" w:hAnsi="QCF_BSML" w:cs="QCF_BSML"/>
          <w:b/>
          <w:bCs/>
          <w:color w:val="000000"/>
          <w:sz w:val="32"/>
          <w:szCs w:val="32"/>
          <w:rtl/>
        </w:rPr>
        <w:t>ﮋ</w:t>
      </w:r>
      <w:r w:rsidRPr="00C9730A">
        <w:rPr>
          <w:rFonts w:ascii="QCF_P022" w:eastAsia="Times New Roman" w:hAnsi="QCF_P022" w:cs="QCF_P022"/>
          <w:b/>
          <w:bCs/>
          <w:color w:val="000000"/>
          <w:sz w:val="32"/>
          <w:szCs w:val="32"/>
          <w:rtl/>
        </w:rPr>
        <w:t>ﭪ</w:t>
      </w:r>
      <w:proofErr w:type="spellEnd"/>
      <w:r w:rsidRPr="00C9730A">
        <w:rPr>
          <w:rFonts w:ascii="QCF_P022" w:eastAsia="Times New Roman" w:hAnsi="QCF_P022" w:cs="QCF_P022"/>
          <w:b/>
          <w:bCs/>
          <w:color w:val="000000"/>
          <w:sz w:val="32"/>
          <w:szCs w:val="32"/>
          <w:rtl/>
        </w:rPr>
        <w:t xml:space="preserve"> ﭫ ﭬ ﭭ ﭮ   ﭯ ﭰ ﭱ ﭲ ﭳ ﭴ </w:t>
      </w:r>
      <w:proofErr w:type="spellStart"/>
      <w:r w:rsidRPr="00C9730A">
        <w:rPr>
          <w:rFonts w:ascii="QCF_P022" w:eastAsia="Times New Roman" w:hAnsi="QCF_P022" w:cs="QCF_P022"/>
          <w:b/>
          <w:bCs/>
          <w:color w:val="000000"/>
          <w:sz w:val="32"/>
          <w:szCs w:val="32"/>
          <w:rtl/>
        </w:rPr>
        <w:t>ﭵ</w:t>
      </w:r>
      <w:r w:rsidRPr="00C9730A">
        <w:rPr>
          <w:rFonts w:ascii="QCF_BSML" w:eastAsia="Times New Roman" w:hAnsi="QCF_BSML" w:cs="QCF_BSML"/>
          <w:b/>
          <w:bCs/>
          <w:color w:val="000000"/>
          <w:sz w:val="32"/>
          <w:szCs w:val="32"/>
          <w:rtl/>
        </w:rPr>
        <w:t>ﮊ</w:t>
      </w:r>
      <w:proofErr w:type="spellEnd"/>
      <w:r w:rsidRPr="00C9730A">
        <w:rPr>
          <w:rFonts w:ascii="Times New Roman" w:eastAsia="Times New Roman" w:hAnsi="Times New Roman" w:cs="Simplified Arabic" w:hint="cs"/>
          <w:sz w:val="32"/>
          <w:szCs w:val="32"/>
          <w:vertAlign w:val="superscript"/>
          <w:rtl/>
          <w:lang w:bidi="ar-IQ"/>
        </w:rPr>
        <w:t>(1)</w:t>
      </w:r>
      <w:r w:rsidRPr="00C9730A">
        <w:rPr>
          <w:rFonts w:ascii="Times New Roman" w:eastAsia="Times New Roman" w:hAnsi="Times New Roman" w:cs="Simplified Arabic" w:hint="cs"/>
          <w:sz w:val="32"/>
          <w:szCs w:val="32"/>
          <w:rtl/>
          <w:lang w:bidi="ar-IQ"/>
        </w:rPr>
        <w:t xml:space="preserve">، ثم أن الأحكام الشرعية عموما جاءت متسمة بسمة </w:t>
      </w:r>
      <w:proofErr w:type="spellStart"/>
      <w:r w:rsidRPr="00C9730A">
        <w:rPr>
          <w:rFonts w:ascii="Times New Roman" w:eastAsia="Times New Roman" w:hAnsi="Times New Roman" w:cs="Simplified Arabic" w:hint="cs"/>
          <w:sz w:val="32"/>
          <w:szCs w:val="32"/>
          <w:rtl/>
          <w:lang w:bidi="ar-IQ"/>
        </w:rPr>
        <w:t>الإعتدال</w:t>
      </w:r>
      <w:proofErr w:type="spellEnd"/>
      <w:r w:rsidRPr="00C9730A">
        <w:rPr>
          <w:rFonts w:ascii="Times New Roman" w:eastAsia="Times New Roman" w:hAnsi="Times New Roman" w:cs="Simplified Arabic" w:hint="cs"/>
          <w:sz w:val="32"/>
          <w:szCs w:val="32"/>
          <w:rtl/>
          <w:lang w:bidi="ar-IQ"/>
        </w:rPr>
        <w:t xml:space="preserve"> دفعا للمشقة والعنت وجلبا للتيسير، حتى يسهل على المكلفين أداء </w:t>
      </w:r>
      <w:proofErr w:type="spellStart"/>
      <w:r w:rsidRPr="00C9730A">
        <w:rPr>
          <w:rFonts w:ascii="Times New Roman" w:eastAsia="Times New Roman" w:hAnsi="Times New Roman" w:cs="Simplified Arabic" w:hint="cs"/>
          <w:sz w:val="32"/>
          <w:szCs w:val="32"/>
          <w:rtl/>
          <w:lang w:bidi="ar-IQ"/>
        </w:rPr>
        <w:t>ماكلفوا</w:t>
      </w:r>
      <w:proofErr w:type="spellEnd"/>
      <w:r w:rsidRPr="00C9730A">
        <w:rPr>
          <w:rFonts w:ascii="Times New Roman" w:eastAsia="Times New Roman" w:hAnsi="Times New Roman" w:cs="Simplified Arabic" w:hint="cs"/>
          <w:sz w:val="32"/>
          <w:szCs w:val="32"/>
          <w:rtl/>
          <w:lang w:bidi="ar-IQ"/>
        </w:rPr>
        <w:t xml:space="preserve"> به ، ولتسليط الضوء على هذا الموضوع من جهة نظرٍ أصولية </w:t>
      </w:r>
      <w:proofErr w:type="spellStart"/>
      <w:r w:rsidRPr="00C9730A">
        <w:rPr>
          <w:rFonts w:ascii="Times New Roman" w:eastAsia="Times New Roman" w:hAnsi="Times New Roman" w:cs="Simplified Arabic" w:hint="cs"/>
          <w:sz w:val="32"/>
          <w:szCs w:val="32"/>
          <w:rtl/>
          <w:lang w:bidi="ar-IQ"/>
        </w:rPr>
        <w:t>مقاصدية</w:t>
      </w:r>
      <w:proofErr w:type="spellEnd"/>
      <w:r w:rsidRPr="00C9730A">
        <w:rPr>
          <w:rFonts w:ascii="Times New Roman" w:eastAsia="Times New Roman" w:hAnsi="Times New Roman" w:cs="Simplified Arabic" w:hint="cs"/>
          <w:sz w:val="32"/>
          <w:szCs w:val="32"/>
          <w:rtl/>
          <w:lang w:bidi="ar-IQ"/>
        </w:rPr>
        <w:t>، اقتضت خطة البحث تقسيمه إلى مبحثين مع مقدمة وخاتمة وعلى النحو الآتي:</w:t>
      </w:r>
    </w:p>
    <w:p w:rsid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z w:val="32"/>
          <w:szCs w:val="32"/>
          <w:u w:val="single"/>
          <w:rtl/>
          <w:lang w:bidi="ar-IQ"/>
        </w:rPr>
        <w:lastRenderedPageBreak/>
        <w:t>المبحث الأول</w:t>
      </w:r>
      <w:r w:rsidRPr="00C9730A">
        <w:rPr>
          <w:rFonts w:ascii="Times New Roman" w:eastAsia="Times New Roman" w:hAnsi="Times New Roman" w:cs="Simplified Arabic" w:hint="cs"/>
          <w:b/>
          <w:bCs/>
          <w:sz w:val="32"/>
          <w:szCs w:val="32"/>
          <w:rtl/>
          <w:lang w:bidi="ar-IQ"/>
        </w:rPr>
        <w:t xml:space="preserve"> : التقعيد الأصولي لمفهوم الاعتدال في الأحكام الشرعية0     </w:t>
      </w:r>
    </w:p>
    <w:p w:rsidR="00C9730A" w:rsidRPr="00C9730A" w:rsidRDefault="00C9730A" w:rsidP="00C9730A">
      <w:pPr>
        <w:spacing w:after="0" w:line="240" w:lineRule="auto"/>
        <w:ind w:left="746"/>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napToGrid w:val="0"/>
          <w:sz w:val="32"/>
          <w:szCs w:val="32"/>
          <w:rtl/>
          <w:lang w:eastAsia="ar-SA"/>
        </w:rPr>
        <w:t>المطلب الأول: تعريف الاعتدال لغة واصطلاحاً</w:t>
      </w:r>
      <w:r w:rsidRPr="00C9730A">
        <w:rPr>
          <w:rFonts w:ascii="Times New Roman" w:eastAsia="Times New Roman" w:hAnsi="Times New Roman" w:cs="Simplified Arabic" w:hint="cs"/>
          <w:b/>
          <w:bCs/>
          <w:sz w:val="32"/>
          <w:szCs w:val="32"/>
          <w:rtl/>
          <w:lang w:bidi="ar-IQ"/>
        </w:rPr>
        <w:t>0</w:t>
      </w:r>
      <w:r w:rsidRPr="00C9730A">
        <w:rPr>
          <w:rFonts w:ascii="Times New Roman" w:eastAsia="Times New Roman" w:hAnsi="Times New Roman" w:cs="Simplified Arabic" w:hint="cs"/>
          <w:b/>
          <w:bCs/>
          <w:sz w:val="32"/>
          <w:szCs w:val="32"/>
          <w:rtl/>
          <w:lang w:bidi="ar-IQ"/>
        </w:rPr>
        <w:tab/>
      </w:r>
    </w:p>
    <w:p w:rsidR="00C9730A" w:rsidRPr="00C9730A" w:rsidRDefault="00C9730A" w:rsidP="00C9730A">
      <w:pPr>
        <w:spacing w:after="0" w:line="240" w:lineRule="auto"/>
        <w:ind w:left="746"/>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z w:val="32"/>
          <w:szCs w:val="32"/>
          <w:rtl/>
          <w:lang w:bidi="ar-IQ"/>
        </w:rPr>
        <w:t>المطلب الثاني: الثبات والمرونة في الأحكام  .</w:t>
      </w:r>
    </w:p>
    <w:p w:rsidR="00C9730A" w:rsidRPr="00C9730A" w:rsidRDefault="00C9730A" w:rsidP="00C9730A">
      <w:pPr>
        <w:spacing w:after="0" w:line="240" w:lineRule="auto"/>
        <w:ind w:left="746"/>
        <w:jc w:val="lowKashida"/>
        <w:rPr>
          <w:rFonts w:ascii="Times New Roman" w:eastAsia="Times New Roman" w:hAnsi="Times New Roman" w:cs="Simplified Arabic" w:hint="cs"/>
          <w:b/>
          <w:bCs/>
          <w:sz w:val="32"/>
          <w:szCs w:val="32"/>
          <w:rtl/>
          <w:lang w:bidi="ar-IQ"/>
        </w:rPr>
      </w:pPr>
      <w:r w:rsidRPr="00C9730A">
        <w:rPr>
          <w:rFonts w:ascii="Times New Roman" w:eastAsia="Times New Roman" w:hAnsi="Times New Roman" w:cs="Simplified Arabic" w:hint="cs"/>
          <w:b/>
          <w:bCs/>
          <w:sz w:val="32"/>
          <w:szCs w:val="32"/>
          <w:rtl/>
          <w:lang w:bidi="ar-IQ"/>
        </w:rPr>
        <w:t>المطلب الثالث: الضرورات تبيح المحظورات0</w:t>
      </w: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z w:val="32"/>
          <w:szCs w:val="32"/>
          <w:u w:val="single"/>
          <w:rtl/>
          <w:lang w:bidi="ar-IQ"/>
        </w:rPr>
        <w:t>المبحث الثاني</w:t>
      </w:r>
      <w:r w:rsidRPr="00C9730A">
        <w:rPr>
          <w:rFonts w:ascii="Times New Roman" w:eastAsia="Times New Roman" w:hAnsi="Times New Roman" w:cs="Simplified Arabic" w:hint="cs"/>
          <w:b/>
          <w:bCs/>
          <w:sz w:val="32"/>
          <w:szCs w:val="32"/>
          <w:rtl/>
          <w:lang w:bidi="ar-IQ"/>
        </w:rPr>
        <w:t>: الأثر الفقهي لمفهوم الاعتدال عند علماء الأصول0</w:t>
      </w: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sz w:val="32"/>
          <w:szCs w:val="32"/>
          <w:rtl/>
          <w:lang w:bidi="ar-IQ"/>
        </w:rPr>
        <w:tab/>
      </w:r>
      <w:r w:rsidRPr="00C9730A">
        <w:rPr>
          <w:rFonts w:ascii="Times New Roman" w:eastAsia="Times New Roman" w:hAnsi="Times New Roman" w:cs="Simplified Arabic" w:hint="cs"/>
          <w:b/>
          <w:bCs/>
          <w:sz w:val="32"/>
          <w:szCs w:val="32"/>
          <w:rtl/>
          <w:lang w:bidi="ar-IQ"/>
        </w:rPr>
        <w:t>المطلب الأول: الوسطية في الفتوى.</w:t>
      </w: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z w:val="32"/>
          <w:szCs w:val="32"/>
          <w:rtl/>
          <w:lang w:bidi="ar-IQ"/>
        </w:rPr>
        <w:tab/>
        <w:t>المطلب الثاني: عدم تأثيم المخالف في مسائل الفروع.</w:t>
      </w: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z w:val="32"/>
          <w:szCs w:val="32"/>
          <w:rtl/>
          <w:lang w:bidi="ar-IQ"/>
        </w:rPr>
        <w:t xml:space="preserve">       </w:t>
      </w:r>
      <w:r w:rsidRPr="00C9730A">
        <w:rPr>
          <w:rFonts w:ascii="Times New Roman" w:eastAsia="Times New Roman" w:hAnsi="Times New Roman" w:cs="Simplified Arabic" w:hint="cs"/>
          <w:b/>
          <w:bCs/>
          <w:sz w:val="32"/>
          <w:szCs w:val="32"/>
          <w:rtl/>
          <w:lang w:bidi="ar-IQ"/>
        </w:rPr>
        <w:tab/>
        <w:t>المطلب الثالث: نبذ التعصب الفقهي.</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b/>
          <w:bCs/>
          <w:sz w:val="32"/>
          <w:szCs w:val="32"/>
          <w:rtl/>
          <w:lang w:bidi="ar-IQ"/>
        </w:rPr>
        <w:t xml:space="preserve"> </w:t>
      </w:r>
      <w:r w:rsidRPr="00C9730A">
        <w:rPr>
          <w:rFonts w:ascii="Times New Roman" w:eastAsia="Times New Roman" w:hAnsi="Times New Roman" w:cs="Simplified Arabic" w:hint="cs"/>
          <w:b/>
          <w:bCs/>
          <w:sz w:val="32"/>
          <w:szCs w:val="32"/>
          <w:u w:val="single"/>
          <w:rtl/>
          <w:lang w:bidi="ar-IQ"/>
        </w:rPr>
        <w:t>الخاتمة</w:t>
      </w:r>
      <w:r w:rsidRPr="00C9730A">
        <w:rPr>
          <w:rFonts w:ascii="Times New Roman" w:eastAsia="Times New Roman" w:hAnsi="Times New Roman" w:cs="Simplified Arabic" w:hint="cs"/>
          <w:b/>
          <w:bCs/>
          <w:sz w:val="32"/>
          <w:szCs w:val="32"/>
          <w:rtl/>
          <w:lang w:bidi="ar-IQ"/>
        </w:rPr>
        <w:t>: وفيها إيجاز لأهم النتائج التي توصلت اليها</w:t>
      </w:r>
      <w:r w:rsidRPr="00C9730A">
        <w:rPr>
          <w:rFonts w:ascii="Times New Roman" w:eastAsia="Times New Roman" w:hAnsi="Times New Roman" w:cs="Simplified Arabic" w:hint="cs"/>
          <w:sz w:val="32"/>
          <w:szCs w:val="32"/>
          <w:rtl/>
          <w:lang w:bidi="ar-IQ"/>
        </w:rPr>
        <w:t xml:space="preserve"> </w:t>
      </w:r>
      <w:r w:rsidRPr="00C9730A">
        <w:rPr>
          <w:rFonts w:ascii="Times New Roman" w:eastAsia="Times New Roman" w:hAnsi="Times New Roman" w:cs="Simplified Arabic" w:hint="cs"/>
          <w:b/>
          <w:bCs/>
          <w:sz w:val="32"/>
          <w:szCs w:val="32"/>
          <w:rtl/>
          <w:lang w:bidi="ar-IQ"/>
        </w:rPr>
        <w:t xml:space="preserve">ولله الحمد أولاً وآخراً 0       </w:t>
      </w:r>
    </w:p>
    <w:p w:rsidR="00C9730A" w:rsidRPr="00C9730A" w:rsidRDefault="00C9730A" w:rsidP="00C9730A">
      <w:pPr>
        <w:spacing w:after="0"/>
        <w:jc w:val="center"/>
        <w:outlineLvl w:val="0"/>
        <w:rPr>
          <w:rFonts w:ascii="Times New Roman" w:eastAsia="Times New Roman" w:hAnsi="Times New Roman" w:cs="Simplified Arabic"/>
          <w:b/>
          <w:bCs/>
          <w:sz w:val="32"/>
          <w:szCs w:val="32"/>
          <w:rtl/>
          <w:lang w:eastAsia="zh-CN" w:bidi="ar-IQ"/>
        </w:rPr>
      </w:pPr>
      <w:r w:rsidRPr="00C9730A">
        <w:rPr>
          <w:rFonts w:ascii="Times New Roman" w:eastAsia="Times New Roman" w:hAnsi="Times New Roman" w:cs="Simplified Arabic" w:hint="cs"/>
          <w:b/>
          <w:bCs/>
          <w:sz w:val="32"/>
          <w:szCs w:val="32"/>
          <w:rtl/>
          <w:lang w:eastAsia="zh-CN" w:bidi="ar-EG"/>
        </w:rPr>
        <w:t>المبحــث الأول</w:t>
      </w:r>
      <w:r w:rsidRPr="00C9730A">
        <w:rPr>
          <w:rFonts w:ascii="Times New Roman" w:eastAsia="Times New Roman" w:hAnsi="Times New Roman" w:cs="Simplified Arabic" w:hint="cs"/>
          <w:b/>
          <w:bCs/>
          <w:sz w:val="32"/>
          <w:szCs w:val="32"/>
          <w:rtl/>
          <w:lang w:eastAsia="zh-CN" w:bidi="ar-IQ"/>
        </w:rPr>
        <w:t xml:space="preserve"> </w:t>
      </w:r>
    </w:p>
    <w:p w:rsidR="00C9730A" w:rsidRPr="00C9730A" w:rsidRDefault="00C9730A" w:rsidP="00C9730A">
      <w:pPr>
        <w:spacing w:after="0" w:line="240" w:lineRule="auto"/>
        <w:jc w:val="center"/>
        <w:outlineLvl w:val="0"/>
        <w:rPr>
          <w:rFonts w:ascii="Times New Roman" w:eastAsia="Times New Roman" w:hAnsi="Times New Roman" w:cs="Simplified Arabic"/>
          <w:b/>
          <w:bCs/>
          <w:sz w:val="32"/>
          <w:szCs w:val="32"/>
          <w:rtl/>
          <w:lang w:eastAsia="zh-CN" w:bidi="ar-EG"/>
        </w:rPr>
      </w:pPr>
      <w:r w:rsidRPr="00C9730A">
        <w:rPr>
          <w:rFonts w:ascii="Times New Roman" w:eastAsia="Times New Roman" w:hAnsi="Times New Roman" w:cs="Simplified Arabic" w:hint="cs"/>
          <w:b/>
          <w:bCs/>
          <w:sz w:val="32"/>
          <w:szCs w:val="32"/>
          <w:rtl/>
          <w:lang w:eastAsia="zh-CN" w:bidi="ar-EG"/>
        </w:rPr>
        <w:t>التقعيد الأصولي لمفهـوم الاعــتدال</w:t>
      </w:r>
    </w:p>
    <w:p w:rsidR="00C9730A" w:rsidRPr="00C9730A" w:rsidRDefault="00C9730A" w:rsidP="00C9730A">
      <w:pPr>
        <w:spacing w:after="0" w:line="240" w:lineRule="auto"/>
        <w:jc w:val="lowKashida"/>
        <w:outlineLvl w:val="0"/>
        <w:rPr>
          <w:rFonts w:ascii="Times New Roman" w:eastAsia="Times New Roman" w:hAnsi="Times New Roman" w:cs="Simplified Arabic"/>
          <w:b/>
          <w:bCs/>
          <w:sz w:val="32"/>
          <w:szCs w:val="32"/>
          <w:rtl/>
          <w:lang w:eastAsia="zh-CN" w:bidi="ar-EG"/>
        </w:rPr>
      </w:pPr>
      <w:r w:rsidRPr="00C9730A">
        <w:rPr>
          <w:rFonts w:ascii="Times New Roman" w:eastAsia="Times New Roman" w:hAnsi="Times New Roman" w:cs="Simplified Arabic" w:hint="cs"/>
          <w:sz w:val="32"/>
          <w:szCs w:val="32"/>
          <w:rtl/>
          <w:lang w:eastAsia="zh-CN" w:bidi="ar-EG"/>
        </w:rPr>
        <w:t xml:space="preserve">  </w:t>
      </w:r>
      <w:r w:rsidRPr="00C9730A">
        <w:rPr>
          <w:rFonts w:ascii="Times New Roman" w:eastAsia="Times New Roman" w:hAnsi="Times New Roman" w:cs="Simplified Arabic" w:hint="cs"/>
          <w:b/>
          <w:bCs/>
          <w:sz w:val="32"/>
          <w:szCs w:val="32"/>
          <w:rtl/>
          <w:lang w:eastAsia="zh-CN" w:bidi="ar-EG"/>
        </w:rPr>
        <w:t xml:space="preserve">إن هناك قواعد أصولية هي بمثابة حجر الأساس التي يبنى عليه الاعتدال والوسطية في الأحكام الشرعية ، سنتعرض لها في هذا المبحث بعد بيان تعريف </w:t>
      </w:r>
      <w:proofErr w:type="spellStart"/>
      <w:r w:rsidRPr="00C9730A">
        <w:rPr>
          <w:rFonts w:ascii="Times New Roman" w:eastAsia="Times New Roman" w:hAnsi="Times New Roman" w:cs="Simplified Arabic" w:hint="cs"/>
          <w:b/>
          <w:bCs/>
          <w:sz w:val="32"/>
          <w:szCs w:val="32"/>
          <w:rtl/>
          <w:lang w:eastAsia="zh-CN" w:bidi="ar-EG"/>
        </w:rPr>
        <w:t>الإعتدال</w:t>
      </w:r>
      <w:proofErr w:type="spellEnd"/>
      <w:r w:rsidRPr="00C9730A">
        <w:rPr>
          <w:rFonts w:ascii="Times New Roman" w:eastAsia="Times New Roman" w:hAnsi="Times New Roman" w:cs="Simplified Arabic" w:hint="cs"/>
          <w:b/>
          <w:bCs/>
          <w:sz w:val="32"/>
          <w:szCs w:val="32"/>
          <w:rtl/>
          <w:lang w:eastAsia="zh-CN" w:bidi="ar-EG"/>
        </w:rPr>
        <w:t xml:space="preserve"> لغة واصطلاحا0وفق المطالب الاتية:-</w:t>
      </w: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napToGrid w:val="0"/>
          <w:sz w:val="32"/>
          <w:szCs w:val="32"/>
          <w:rtl/>
          <w:lang w:eastAsia="ar-SA"/>
        </w:rPr>
        <w:t>المطلب الأول: تعريف الاعتدال لغة واصطلاحاً</w:t>
      </w:r>
      <w:r w:rsidRPr="00C9730A">
        <w:rPr>
          <w:rFonts w:ascii="Times New Roman" w:eastAsia="Times New Roman" w:hAnsi="Times New Roman" w:cs="Simplified Arabic" w:hint="cs"/>
          <w:b/>
          <w:bCs/>
          <w:sz w:val="32"/>
          <w:szCs w:val="32"/>
          <w:rtl/>
          <w:lang w:bidi="ar-IQ"/>
        </w:rPr>
        <w:t>0</w:t>
      </w:r>
      <w:r w:rsidRPr="00C9730A">
        <w:rPr>
          <w:rFonts w:ascii="Times New Roman" w:eastAsia="Times New Roman" w:hAnsi="Times New Roman" w:cs="Simplified Arabic" w:hint="cs"/>
          <w:b/>
          <w:bCs/>
          <w:sz w:val="32"/>
          <w:szCs w:val="32"/>
          <w:rtl/>
          <w:lang w:bidi="ar-IQ"/>
        </w:rPr>
        <w:tab/>
      </w: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z w:val="32"/>
          <w:szCs w:val="32"/>
          <w:rtl/>
          <w:lang w:bidi="ar-IQ"/>
        </w:rPr>
        <w:t>المطلب الثاني: الثبات والمرونة في الأحكام  .</w:t>
      </w:r>
    </w:p>
    <w:p w:rsidR="00C9730A" w:rsidRPr="00C9730A" w:rsidRDefault="00C9730A" w:rsidP="00C9730A">
      <w:pPr>
        <w:spacing w:after="0" w:line="240" w:lineRule="auto"/>
        <w:outlineLvl w:val="0"/>
        <w:rPr>
          <w:rFonts w:ascii="Times New Roman" w:eastAsia="Times New Roman" w:hAnsi="Times New Roman" w:cs="Simplified Arabic"/>
          <w:b/>
          <w:bCs/>
          <w:sz w:val="32"/>
          <w:szCs w:val="32"/>
          <w:rtl/>
          <w:lang w:eastAsia="zh-CN" w:bidi="ar-IQ"/>
        </w:rPr>
      </w:pPr>
      <w:r w:rsidRPr="00C9730A">
        <w:rPr>
          <w:rFonts w:ascii="Times New Roman" w:eastAsia="Times New Roman" w:hAnsi="Times New Roman" w:cs="Simplified Arabic" w:hint="cs"/>
          <w:b/>
          <w:bCs/>
          <w:sz w:val="32"/>
          <w:szCs w:val="32"/>
          <w:rtl/>
          <w:lang w:eastAsia="zh-CN" w:bidi="ar-IQ"/>
        </w:rPr>
        <w:t>المطلب الثالث: الضرورات تبيح المحظورات0</w:t>
      </w:r>
    </w:p>
    <w:p w:rsidR="00C9730A" w:rsidRPr="00C9730A" w:rsidRDefault="00C9730A" w:rsidP="00C9730A">
      <w:pPr>
        <w:spacing w:after="0" w:line="240" w:lineRule="auto"/>
        <w:jc w:val="lowKashida"/>
        <w:outlineLvl w:val="0"/>
        <w:rPr>
          <w:rFonts w:ascii="Times New Roman" w:eastAsia="Times New Roman" w:hAnsi="Times New Roman" w:cs="Simplified Arabic" w:hint="cs"/>
          <w:b/>
          <w:bCs/>
          <w:snapToGrid w:val="0"/>
          <w:sz w:val="32"/>
          <w:szCs w:val="32"/>
          <w:rtl/>
          <w:lang w:eastAsia="ar-SA"/>
        </w:rPr>
      </w:pPr>
    </w:p>
    <w:p w:rsidR="00C9730A" w:rsidRPr="00C9730A" w:rsidRDefault="00C9730A" w:rsidP="00C9730A">
      <w:pPr>
        <w:spacing w:after="0" w:line="240" w:lineRule="auto"/>
        <w:jc w:val="lowKashida"/>
        <w:outlineLvl w:val="0"/>
        <w:rPr>
          <w:rFonts w:ascii="Times New Roman" w:eastAsia="Times New Roman" w:hAnsi="Times New Roman" w:cs="Simplified Arabic" w:hint="cs"/>
          <w:b/>
          <w:bCs/>
          <w:snapToGrid w:val="0"/>
          <w:sz w:val="32"/>
          <w:szCs w:val="32"/>
          <w:rtl/>
          <w:lang w:eastAsia="ar-SA"/>
        </w:rPr>
      </w:pPr>
    </w:p>
    <w:p w:rsidR="00C9730A" w:rsidRPr="00C9730A" w:rsidRDefault="00C9730A" w:rsidP="00C9730A">
      <w:pPr>
        <w:spacing w:after="0" w:line="240" w:lineRule="auto"/>
        <w:jc w:val="lowKashida"/>
        <w:outlineLvl w:val="0"/>
        <w:rPr>
          <w:rFonts w:ascii="Times New Roman" w:eastAsia="Times New Roman" w:hAnsi="Times New Roman" w:cs="Simplified Arabic" w:hint="cs"/>
          <w:b/>
          <w:bCs/>
          <w:snapToGrid w:val="0"/>
          <w:sz w:val="32"/>
          <w:szCs w:val="32"/>
          <w:rtl/>
          <w:lang w:eastAsia="ar-SA"/>
        </w:rPr>
      </w:pPr>
    </w:p>
    <w:p w:rsidR="00C9730A" w:rsidRPr="00C9730A" w:rsidRDefault="00C9730A" w:rsidP="00C9730A">
      <w:pPr>
        <w:spacing w:after="0" w:line="240" w:lineRule="auto"/>
        <w:jc w:val="lowKashida"/>
        <w:outlineLvl w:val="0"/>
        <w:rPr>
          <w:rFonts w:ascii="Times New Roman" w:eastAsia="Times New Roman" w:hAnsi="Times New Roman" w:cs="Simplified Arabic" w:hint="cs"/>
          <w:b/>
          <w:bCs/>
          <w:snapToGrid w:val="0"/>
          <w:sz w:val="32"/>
          <w:szCs w:val="32"/>
          <w:rtl/>
          <w:lang w:eastAsia="ar-SA"/>
        </w:rPr>
      </w:pPr>
    </w:p>
    <w:p w:rsidR="00C9730A" w:rsidRPr="00C9730A" w:rsidRDefault="00C9730A" w:rsidP="00C9730A">
      <w:pPr>
        <w:spacing w:after="0" w:line="240" w:lineRule="auto"/>
        <w:jc w:val="lowKashida"/>
        <w:outlineLvl w:val="0"/>
        <w:rPr>
          <w:rFonts w:ascii="Times New Roman" w:eastAsia="Times New Roman" w:hAnsi="Times New Roman" w:cs="Simplified Arabic" w:hint="cs"/>
          <w:b/>
          <w:bCs/>
          <w:snapToGrid w:val="0"/>
          <w:sz w:val="32"/>
          <w:szCs w:val="32"/>
          <w:rtl/>
          <w:lang w:eastAsia="ar-SA"/>
        </w:rPr>
      </w:pPr>
    </w:p>
    <w:p w:rsidR="00C9730A" w:rsidRPr="00C9730A" w:rsidRDefault="00C9730A" w:rsidP="00C9730A">
      <w:pPr>
        <w:spacing w:after="0" w:line="240" w:lineRule="auto"/>
        <w:jc w:val="lowKashida"/>
        <w:outlineLvl w:val="0"/>
        <w:rPr>
          <w:rFonts w:ascii="Times New Roman" w:eastAsia="Times New Roman" w:hAnsi="Times New Roman" w:cs="Simplified Arabic" w:hint="cs"/>
          <w:b/>
          <w:bCs/>
          <w:snapToGrid w:val="0"/>
          <w:sz w:val="32"/>
          <w:szCs w:val="32"/>
          <w:rtl/>
          <w:lang w:eastAsia="ar-SA"/>
        </w:rPr>
      </w:pPr>
    </w:p>
    <w:p w:rsidR="00C9730A" w:rsidRPr="00C9730A" w:rsidRDefault="00C9730A" w:rsidP="00C9730A">
      <w:pPr>
        <w:spacing w:after="0" w:line="240" w:lineRule="auto"/>
        <w:jc w:val="lowKashida"/>
        <w:outlineLvl w:val="0"/>
        <w:rPr>
          <w:rFonts w:ascii="Times New Roman" w:eastAsia="Times New Roman" w:hAnsi="Times New Roman" w:cs="Simplified Arabic" w:hint="cs"/>
          <w:b/>
          <w:bCs/>
          <w:snapToGrid w:val="0"/>
          <w:sz w:val="32"/>
          <w:szCs w:val="32"/>
          <w:rtl/>
          <w:lang w:eastAsia="ar-SA"/>
        </w:rPr>
      </w:pPr>
    </w:p>
    <w:p w:rsidR="00C9730A" w:rsidRDefault="00C9730A" w:rsidP="00C9730A">
      <w:pPr>
        <w:spacing w:after="0" w:line="240" w:lineRule="auto"/>
        <w:jc w:val="lowKashida"/>
        <w:outlineLvl w:val="0"/>
        <w:rPr>
          <w:rFonts w:ascii="Times New Roman" w:eastAsia="Times New Roman" w:hAnsi="Times New Roman" w:cs="Simplified Arabic" w:hint="cs"/>
          <w:b/>
          <w:bCs/>
          <w:snapToGrid w:val="0"/>
          <w:sz w:val="32"/>
          <w:szCs w:val="32"/>
          <w:rtl/>
          <w:lang w:eastAsia="ar-SA"/>
        </w:rPr>
      </w:pPr>
    </w:p>
    <w:p w:rsidR="00C9730A" w:rsidRPr="00C9730A" w:rsidRDefault="00C9730A" w:rsidP="00C9730A">
      <w:pPr>
        <w:spacing w:after="0" w:line="240" w:lineRule="auto"/>
        <w:jc w:val="lowKashida"/>
        <w:outlineLvl w:val="0"/>
        <w:rPr>
          <w:rFonts w:ascii="Times New Roman" w:eastAsia="Times New Roman" w:hAnsi="Times New Roman" w:cs="Simplified Arabic"/>
          <w:b/>
          <w:bCs/>
          <w:snapToGrid w:val="0"/>
          <w:sz w:val="32"/>
          <w:szCs w:val="32"/>
          <w:rtl/>
          <w:lang w:eastAsia="ar-SA"/>
        </w:rPr>
      </w:pPr>
    </w:p>
    <w:p w:rsidR="00C9730A" w:rsidRPr="00C9730A" w:rsidRDefault="00C9730A" w:rsidP="00C9730A">
      <w:pPr>
        <w:spacing w:after="120" w:line="240" w:lineRule="auto"/>
        <w:jc w:val="center"/>
        <w:outlineLvl w:val="0"/>
        <w:rPr>
          <w:rFonts w:ascii="Times New Roman" w:eastAsia="Times New Roman" w:hAnsi="Times New Roman" w:cs="Simplified Arabic"/>
          <w:snapToGrid w:val="0"/>
          <w:sz w:val="32"/>
          <w:szCs w:val="32"/>
          <w:rtl/>
          <w:lang w:eastAsia="ar-SA"/>
        </w:rPr>
      </w:pPr>
      <w:r w:rsidRPr="00C9730A">
        <w:rPr>
          <w:rFonts w:ascii="Times New Roman" w:eastAsia="Times New Roman" w:hAnsi="Times New Roman" w:cs="Simplified Arabic" w:hint="cs"/>
          <w:b/>
          <w:bCs/>
          <w:snapToGrid w:val="0"/>
          <w:sz w:val="32"/>
          <w:szCs w:val="32"/>
          <w:rtl/>
          <w:lang w:eastAsia="ar-SA"/>
        </w:rPr>
        <w:lastRenderedPageBreak/>
        <w:t>المطلب الأول: تعــــــريف الاعتدال لغة واصطلاحاً</w:t>
      </w:r>
    </w:p>
    <w:p w:rsidR="00C9730A" w:rsidRPr="00C9730A" w:rsidRDefault="00C9730A" w:rsidP="00C9730A">
      <w:pPr>
        <w:autoSpaceDE w:val="0"/>
        <w:autoSpaceDN w:val="0"/>
        <w:adjustRightInd w:val="0"/>
        <w:spacing w:after="0" w:line="240" w:lineRule="auto"/>
        <w:jc w:val="lowKashida"/>
        <w:rPr>
          <w:rFonts w:ascii="Traditional Arabic" w:eastAsia="Times New Roman" w:hAnsi="Times New Roman" w:cs="Simplified Arabic"/>
          <w:color w:val="000000"/>
          <w:sz w:val="32"/>
          <w:szCs w:val="32"/>
          <w:rtl/>
          <w:lang w:bidi="ar-IQ"/>
        </w:rPr>
      </w:pPr>
      <w:r w:rsidRPr="00C9730A">
        <w:rPr>
          <w:rFonts w:ascii="Times New Roman" w:eastAsia="Times New Roman" w:hAnsi="Times New Roman" w:cs="Simplified Arabic" w:hint="cs"/>
          <w:b/>
          <w:bCs/>
          <w:sz w:val="32"/>
          <w:szCs w:val="32"/>
          <w:u w:val="single"/>
          <w:rtl/>
          <w:lang w:bidi="ar-IQ"/>
        </w:rPr>
        <w:t>الاعــــــتدال في اللغة</w:t>
      </w:r>
      <w:r w:rsidRPr="00C9730A">
        <w:rPr>
          <w:rFonts w:ascii="Times New Roman" w:eastAsia="Times New Roman" w:hAnsi="Times New Roman" w:cs="Simplified Arabic" w:hint="cs"/>
          <w:b/>
          <w:bCs/>
          <w:sz w:val="32"/>
          <w:szCs w:val="32"/>
          <w:rtl/>
          <w:lang w:bidi="ar-IQ"/>
        </w:rPr>
        <w:t>:</w:t>
      </w:r>
      <w:r w:rsidRPr="00C9730A">
        <w:rPr>
          <w:rFonts w:ascii="Times New Roman" w:eastAsia="Times New Roman" w:hAnsi="Times New Roman" w:cs="Simplified Arabic" w:hint="cs"/>
          <w:sz w:val="32"/>
          <w:szCs w:val="32"/>
          <w:rtl/>
          <w:lang w:bidi="ar-IQ"/>
        </w:rPr>
        <w:t xml:space="preserve"> الاعتدال من العدل، والعدل ضد الجور، وهو ما قام في النفوس أنه مستقيم، والاعتدال: توسط حال بين حالين في كم أو كيف0</w:t>
      </w:r>
      <w:r w:rsidRPr="00C9730A">
        <w:rPr>
          <w:rFonts w:ascii="Traditional Arabic" w:eastAsia="Times New Roman" w:hAnsi="Times New Roman" w:cs="Simplified Arabic" w:hint="eastAsia"/>
          <w:color w:val="000000"/>
          <w:sz w:val="32"/>
          <w:szCs w:val="32"/>
          <w:rtl/>
          <w:lang w:bidi="ar-IQ"/>
        </w:rPr>
        <w:t>كقولهم</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جِسْمٌ</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مُعْتَدِلٌ</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بين</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الطُّول</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والقصر</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وماءٌ</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معتدِلٌ</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بين</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البارد</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والحارّ</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ويوم</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معتدل</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طَيِّبُ</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الهواء،</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ضد</w:t>
      </w:r>
      <w:r w:rsidRPr="00C9730A">
        <w:rPr>
          <w:rFonts w:ascii="Traditional Arabic" w:eastAsia="Times New Roman" w:hAnsi="Times New Roman" w:cs="Simplified Arabic"/>
          <w:color w:val="000000"/>
          <w:sz w:val="32"/>
          <w:szCs w:val="32"/>
          <w:rtl/>
          <w:lang w:bidi="ar-IQ"/>
        </w:rPr>
        <w:t xml:space="preserve"> </w:t>
      </w:r>
      <w:proofErr w:type="spellStart"/>
      <w:r w:rsidRPr="00C9730A">
        <w:rPr>
          <w:rFonts w:ascii="Traditional Arabic" w:eastAsia="Times New Roman" w:hAnsi="Times New Roman" w:cs="Simplified Arabic" w:hint="eastAsia"/>
          <w:color w:val="000000"/>
          <w:sz w:val="32"/>
          <w:szCs w:val="32"/>
          <w:rtl/>
          <w:lang w:bidi="ar-IQ"/>
        </w:rPr>
        <w:t>مُعْتَذِل</w:t>
      </w:r>
      <w:proofErr w:type="spellEnd"/>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بالذال،</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وقد</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عدَّله</w:t>
      </w:r>
      <w:r w:rsidRPr="00C9730A">
        <w:rPr>
          <w:rFonts w:ascii="Traditional Arabic" w:eastAsia="Times New Roman" w:hAnsi="Times New Roman" w:cs="Simplified Arabic"/>
          <w:color w:val="000000"/>
          <w:sz w:val="32"/>
          <w:szCs w:val="32"/>
          <w:rtl/>
          <w:lang w:bidi="ar-IQ"/>
        </w:rPr>
        <w:t>.</w:t>
      </w:r>
      <w:r w:rsidRPr="00C9730A">
        <w:rPr>
          <w:rFonts w:ascii="Traditional Arabic" w:eastAsia="Times New Roman" w:hAnsi="Times New Roman" w:cs="Simplified Arabic" w:hint="cs"/>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وكل</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ما</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تناسب</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فقد</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اعتدل</w:t>
      </w:r>
      <w:r w:rsidRPr="00C9730A">
        <w:rPr>
          <w:rFonts w:ascii="Traditional Arabic" w:eastAsia="Times New Roman" w:hAnsi="Times New Roman" w:cs="Simplified Arabic"/>
          <w:color w:val="000000"/>
          <w:sz w:val="32"/>
          <w:szCs w:val="32"/>
          <w:rtl/>
          <w:lang w:bidi="ar-IQ"/>
        </w:rPr>
        <w:t>.</w:t>
      </w:r>
      <w:r w:rsidRPr="00C9730A">
        <w:rPr>
          <w:rFonts w:ascii="Traditional Arabic" w:eastAsia="Times New Roman" w:hAnsi="Times New Roman" w:cs="Simplified Arabic" w:hint="cs"/>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وكلُّ</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ما</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اقمتَه</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فقد</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عَدّلْتَه</w:t>
      </w:r>
      <w:r w:rsidRPr="00C9730A">
        <w:rPr>
          <w:rFonts w:ascii="Traditional Arabic" w:eastAsia="Times New Roman" w:hAnsi="Times New Roman" w:cs="Simplified Arabic"/>
          <w:color w:val="000000"/>
          <w:sz w:val="32"/>
          <w:szCs w:val="32"/>
          <w:rtl/>
          <w:lang w:bidi="ar-IQ"/>
        </w:rPr>
        <w:t>.</w:t>
      </w:r>
      <w:r w:rsidRPr="00C9730A">
        <w:rPr>
          <w:rFonts w:ascii="Times New Roman" w:eastAsia="Times New Roman" w:hAnsi="Times New Roman" w:cs="Simplified Arabic" w:hint="cs"/>
          <w:sz w:val="32"/>
          <w:szCs w:val="32"/>
          <w:vertAlign w:val="superscript"/>
          <w:rtl/>
          <w:lang w:bidi="ar-IQ"/>
        </w:rPr>
        <w:t>(2)</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b/>
          <w:bCs/>
          <w:sz w:val="32"/>
          <w:szCs w:val="32"/>
          <w:u w:val="single"/>
          <w:rtl/>
          <w:lang w:bidi="ar-IQ"/>
        </w:rPr>
        <w:t>الاعتدال اصطلاحاً</w:t>
      </w:r>
      <w:r w:rsidRPr="00C9730A">
        <w:rPr>
          <w:rFonts w:ascii="Times New Roman" w:eastAsia="Times New Roman" w:hAnsi="Times New Roman" w:cs="Simplified Arabic" w:hint="cs"/>
          <w:sz w:val="32"/>
          <w:szCs w:val="32"/>
          <w:rtl/>
          <w:lang w:bidi="ar-IQ"/>
        </w:rPr>
        <w:t xml:space="preserve">: هو التزام المنهج العدل </w:t>
      </w:r>
      <w:proofErr w:type="spellStart"/>
      <w:r w:rsidRPr="00C9730A">
        <w:rPr>
          <w:rFonts w:ascii="Times New Roman" w:eastAsia="Times New Roman" w:hAnsi="Times New Roman" w:cs="Simplified Arabic" w:hint="cs"/>
          <w:sz w:val="32"/>
          <w:szCs w:val="32"/>
          <w:rtl/>
          <w:lang w:bidi="ar-IQ"/>
        </w:rPr>
        <w:t>الأقوم</w:t>
      </w:r>
      <w:proofErr w:type="spellEnd"/>
      <w:r w:rsidRPr="00C9730A">
        <w:rPr>
          <w:rFonts w:ascii="Times New Roman" w:eastAsia="Times New Roman" w:hAnsi="Times New Roman" w:cs="Simplified Arabic" w:hint="cs"/>
          <w:sz w:val="32"/>
          <w:szCs w:val="32"/>
          <w:rtl/>
          <w:lang w:bidi="ar-IQ"/>
        </w:rPr>
        <w:t xml:space="preserve">، والحق الذي هو وسط بين الغلو </w:t>
      </w:r>
      <w:proofErr w:type="spellStart"/>
      <w:r w:rsidRPr="00C9730A">
        <w:rPr>
          <w:rFonts w:ascii="Times New Roman" w:eastAsia="Times New Roman" w:hAnsi="Times New Roman" w:cs="Simplified Arabic" w:hint="cs"/>
          <w:sz w:val="32"/>
          <w:szCs w:val="32"/>
          <w:rtl/>
          <w:lang w:bidi="ar-IQ"/>
        </w:rPr>
        <w:t>والتنطع</w:t>
      </w:r>
      <w:proofErr w:type="spellEnd"/>
      <w:r w:rsidRPr="00C9730A">
        <w:rPr>
          <w:rFonts w:ascii="Times New Roman" w:eastAsia="Times New Roman" w:hAnsi="Times New Roman" w:cs="Simplified Arabic" w:hint="cs"/>
          <w:sz w:val="32"/>
          <w:szCs w:val="32"/>
          <w:rtl/>
          <w:lang w:bidi="ar-IQ"/>
        </w:rPr>
        <w:t>، وبين التفريط والتقصير فالاعتدال والاستقامة وسط بين طرفين هما الإفراط والتفريط</w:t>
      </w:r>
      <w:r w:rsidRPr="00C9730A">
        <w:rPr>
          <w:rFonts w:ascii="Times New Roman" w:eastAsia="Times New Roman" w:hAnsi="Times New Roman" w:cs="Simplified Arabic" w:hint="cs"/>
          <w:sz w:val="32"/>
          <w:szCs w:val="32"/>
          <w:vertAlign w:val="superscript"/>
          <w:rtl/>
          <w:lang w:bidi="ar-IQ"/>
        </w:rPr>
        <w:t>(3)</w:t>
      </w:r>
      <w:r w:rsidRPr="00C9730A">
        <w:rPr>
          <w:rFonts w:ascii="Times New Roman" w:eastAsia="Times New Roman" w:hAnsi="Times New Roman" w:cs="Simplified Arabic" w:hint="cs"/>
          <w:sz w:val="32"/>
          <w:szCs w:val="32"/>
          <w:rtl/>
          <w:lang w:bidi="ar-IQ"/>
        </w:rPr>
        <w:t>. لذلك نجد أن الإمام الشاطبي رحمه الله يقول: (</w:t>
      </w:r>
      <w:r w:rsidRPr="00C9730A">
        <w:rPr>
          <w:rFonts w:ascii="Traditional Arabic" w:eastAsia="Times New Roman" w:hAnsi="Times New Roman" w:cs="Simplified Arabic" w:hint="eastAsia"/>
          <w:color w:val="000000"/>
          <w:sz w:val="32"/>
          <w:szCs w:val="32"/>
          <w:rtl/>
          <w:lang w:bidi="ar-IQ"/>
        </w:rPr>
        <w:t>الشريعة</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جارية</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في</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التكليف</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بمقتضاها</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على</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الطريق</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الوسط</w:t>
      </w:r>
      <w:r w:rsidRPr="00C9730A">
        <w:rPr>
          <w:rFonts w:ascii="Traditional Arabic" w:eastAsia="Times New Roman" w:hAnsi="Times New Roman" w:cs="Simplified Arabic"/>
          <w:color w:val="000000"/>
          <w:sz w:val="32"/>
          <w:szCs w:val="32"/>
          <w:rtl/>
          <w:lang w:bidi="ar-IQ"/>
        </w:rPr>
        <w:t xml:space="preserve"> </w:t>
      </w:r>
      <w:proofErr w:type="spellStart"/>
      <w:r w:rsidRPr="00C9730A">
        <w:rPr>
          <w:rFonts w:ascii="Traditional Arabic" w:eastAsia="Times New Roman" w:hAnsi="Times New Roman" w:cs="Simplified Arabic" w:hint="eastAsia"/>
          <w:color w:val="000000"/>
          <w:sz w:val="32"/>
          <w:szCs w:val="32"/>
          <w:rtl/>
          <w:lang w:bidi="ar-IQ"/>
        </w:rPr>
        <w:t>الأعدل</w:t>
      </w:r>
      <w:proofErr w:type="spellEnd"/>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الآخذ</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من</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الطرفين</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بقسط</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لا</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ميل</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فيه</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الداخل</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تحب</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كسب</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العبد</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من</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غير</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مشقة</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عليه</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ولا</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انحلال</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بل</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هو</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تكليف</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جار</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على</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موازنة</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تقتضى</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في</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جميع</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المكلفين</w:t>
      </w:r>
      <w:r w:rsidRPr="00C9730A">
        <w:rPr>
          <w:rFonts w:ascii="Traditional Arabic" w:eastAsia="Times New Roman" w:hAnsi="Times New Roman" w:cs="Simplified Arabic"/>
          <w:color w:val="000000"/>
          <w:sz w:val="32"/>
          <w:szCs w:val="32"/>
          <w:rtl/>
          <w:lang w:bidi="ar-IQ"/>
        </w:rPr>
        <w:t xml:space="preserve"> </w:t>
      </w:r>
      <w:r w:rsidRPr="00C9730A">
        <w:rPr>
          <w:rFonts w:ascii="Traditional Arabic" w:eastAsia="Times New Roman" w:hAnsi="Times New Roman" w:cs="Simplified Arabic" w:hint="eastAsia"/>
          <w:color w:val="000000"/>
          <w:sz w:val="32"/>
          <w:szCs w:val="32"/>
          <w:rtl/>
          <w:lang w:bidi="ar-IQ"/>
        </w:rPr>
        <w:t>غاية</w:t>
      </w:r>
      <w:r w:rsidRPr="00C9730A">
        <w:rPr>
          <w:rFonts w:ascii="Traditional Arabic" w:eastAsia="Times New Roman" w:hAnsi="Times New Roman" w:cs="Simplified Arabic"/>
          <w:color w:val="000000"/>
          <w:sz w:val="32"/>
          <w:szCs w:val="32"/>
          <w:rtl/>
          <w:lang w:bidi="ar-IQ"/>
        </w:rPr>
        <w:t xml:space="preserve"> </w:t>
      </w:r>
      <w:proofErr w:type="spellStart"/>
      <w:r w:rsidRPr="00C9730A">
        <w:rPr>
          <w:rFonts w:ascii="Traditional Arabic" w:eastAsia="Times New Roman" w:hAnsi="Times New Roman" w:cs="Simplified Arabic" w:hint="eastAsia"/>
          <w:sz w:val="32"/>
          <w:szCs w:val="32"/>
          <w:rtl/>
          <w:lang w:bidi="ar-IQ"/>
        </w:rPr>
        <w:t>الإعتدال</w:t>
      </w:r>
      <w:proofErr w:type="spellEnd"/>
      <w:r w:rsidRPr="00C9730A">
        <w:rPr>
          <w:rFonts w:ascii="Times New Roman" w:eastAsia="Times New Roman" w:hAnsi="Times New Roman" w:cs="Simplified Arabic" w:hint="cs"/>
          <w:sz w:val="32"/>
          <w:szCs w:val="32"/>
          <w:rtl/>
          <w:lang w:bidi="ar-IQ"/>
        </w:rPr>
        <w:t>)</w:t>
      </w:r>
      <w:r w:rsidRPr="00C9730A">
        <w:rPr>
          <w:rFonts w:ascii="Times New Roman" w:eastAsia="Times New Roman" w:hAnsi="Times New Roman" w:cs="Simplified Arabic" w:hint="cs"/>
          <w:sz w:val="32"/>
          <w:szCs w:val="32"/>
          <w:vertAlign w:val="superscript"/>
          <w:rtl/>
          <w:lang w:bidi="ar-IQ"/>
        </w:rPr>
        <w:t>(4)</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MCS Taybah S_U 3d."/>
          <w:snapToGrid w:val="0"/>
          <w:sz w:val="32"/>
          <w:szCs w:val="32"/>
          <w:rtl/>
          <w:lang w:eastAsia="ar-SA" w:bidi="ar-IQ"/>
        </w:rPr>
      </w:pPr>
    </w:p>
    <w:p w:rsidR="00C9730A" w:rsidRPr="00C9730A" w:rsidRDefault="00C9730A" w:rsidP="00C9730A">
      <w:pPr>
        <w:spacing w:after="0"/>
        <w:jc w:val="center"/>
        <w:rPr>
          <w:rFonts w:ascii="Times New Roman" w:eastAsia="Times New Roman" w:hAnsi="Times New Roman" w:cs="Simplified Arabic"/>
          <w:sz w:val="32"/>
          <w:szCs w:val="32"/>
          <w:rtl/>
        </w:rPr>
      </w:pPr>
      <w:r w:rsidRPr="00C9730A">
        <w:rPr>
          <w:rFonts w:ascii="Times New Roman" w:eastAsia="Times New Roman" w:hAnsi="Times New Roman" w:cs="Simplified Arabic" w:hint="cs"/>
          <w:b/>
          <w:bCs/>
          <w:snapToGrid w:val="0"/>
          <w:sz w:val="32"/>
          <w:szCs w:val="32"/>
          <w:rtl/>
          <w:lang w:eastAsia="ar-SA"/>
        </w:rPr>
        <w:t>المطلب الثاني: الثبات والمرونة في الأحكام الشرعية</w:t>
      </w:r>
    </w:p>
    <w:p w:rsidR="00C9730A" w:rsidRPr="00C9730A" w:rsidRDefault="00C9730A" w:rsidP="00C9730A">
      <w:pPr>
        <w:spacing w:after="0" w:line="240" w:lineRule="auto"/>
        <w:ind w:firstLine="720"/>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الثبات والمرونة صنوان متلازمان يسيران في نسق متقابل ينظمان سويةً الأحكام الشرعية حتى تكون متوازنةٍ معتدلة بحيث لا يتعسر على المكلفين تنفيذ أوامر الشارع الحكيم. وتتجلى خاصيتا الثبات والمرونة في نوعين من الأحكام، الثبات يكون في الأحكام الشرعية التي ثبتت بأدلة قطعية غير قابلةٍ للتغيير أو التبديل وهي ليست محلاً للخلاف، كالأحكام المتعلقة بمسائل العقيدة والعبادات والمقدرات في الحدود والكفارات، أو ما هو معلوم من الدين بالضرورة، فمثل هذه الأحكام ثابتة، تزول الجبال ولا تزول، نزل بها القرآن، وتواترت بها الأحاديث، وأجمعت عليها الأمة، فليس من حق مجمع من المجامع، ولا حق مؤتمر من المؤتمرات، ولا من حق خليفة من الخلفاء، أو رئيس من الرؤساء أن يلغي أو يعطل شيئاً منها</w:t>
      </w:r>
      <w:r w:rsidRPr="00C9730A">
        <w:rPr>
          <w:rFonts w:ascii="Times New Roman" w:eastAsia="Times New Roman" w:hAnsi="Times New Roman" w:cs="Simplified Arabic" w:hint="cs"/>
          <w:sz w:val="32"/>
          <w:szCs w:val="32"/>
          <w:vertAlign w:val="superscript"/>
          <w:rtl/>
          <w:lang w:bidi="ar-IQ"/>
        </w:rPr>
        <w:t>(5)</w:t>
      </w:r>
      <w:r w:rsidRPr="00C9730A">
        <w:rPr>
          <w:rFonts w:ascii="Times New Roman" w:eastAsia="Times New Roman" w:hAnsi="Times New Roman" w:cs="Simplified Arabic" w:hint="cs"/>
          <w:sz w:val="32"/>
          <w:szCs w:val="32"/>
          <w:rtl/>
          <w:lang w:bidi="ar-IQ"/>
        </w:rPr>
        <w:t xml:space="preserve">. والمرونة تكون في الاحكام المستندة على المصالح أو العلل أو الأعراف، فإذا ما تغيرت المصلحة أو العلة أو العرف التي بنيت عليها الأحكام، فأن الأحكام تتغير تبعاً لذلك، وسأسلط الضوء على هذا النوع من الأحكام حصراً، لأن </w:t>
      </w:r>
      <w:r w:rsidRPr="00C9730A">
        <w:rPr>
          <w:rFonts w:ascii="Times New Roman" w:eastAsia="Times New Roman" w:hAnsi="Times New Roman" w:cs="Simplified Arabic" w:hint="cs"/>
          <w:sz w:val="32"/>
          <w:szCs w:val="32"/>
          <w:rtl/>
          <w:lang w:bidi="ar-IQ"/>
        </w:rPr>
        <w:lastRenderedPageBreak/>
        <w:t>المرونة أس الاعتدال، وتغير الأحكام مظهر من مظاهره، ومبدأ تغير الأحكام والعمل به هو تفعيل للمقصد الأسمى من التشريع (جلب المصالح ودرء المفاسد)، وذلك لأن الأحكام المبنية على الأعراف والمصالح والعلل إذا لم تتغير تبعاً لتغير مناطها يلزم عن هذا الجمود والمشقة والإضرار بالناس وهذا مخالف لقواعد الشريعة الإسلامية القائمة على اليسر ودفع الضرر</w:t>
      </w:r>
      <w:r w:rsidRPr="00C9730A">
        <w:rPr>
          <w:rFonts w:ascii="Times New Roman" w:eastAsia="Times New Roman" w:hAnsi="Times New Roman" w:cs="Simplified Arabic" w:hint="cs"/>
          <w:sz w:val="32"/>
          <w:szCs w:val="32"/>
          <w:vertAlign w:val="superscript"/>
          <w:rtl/>
          <w:lang w:bidi="ar-IQ"/>
        </w:rPr>
        <w:t>(6)</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r w:rsidRPr="00C9730A">
        <w:rPr>
          <w:rFonts w:ascii="Times New Roman" w:eastAsia="Times New Roman" w:hAnsi="Times New Roman" w:cs="Simplified Arabic" w:hint="cs"/>
          <w:sz w:val="32"/>
          <w:szCs w:val="32"/>
          <w:rtl/>
          <w:lang w:bidi="ar-IQ"/>
        </w:rPr>
        <w:t xml:space="preserve">إن الناظر في سيرة نبينا الكريم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وخلفائه الراشدين رضي الله تعالى عنهم أجمعين يجد على ما ذكرناه، من الشواهد الكثير الكثير خذ مثلاً نهيه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عن ادخار لحوم الأضاحي أكثر من ثلاثة أيام ثم ترخيصه في الادخار مرة ثانية معللاً سبب تغير هذا الحكم بنص قوله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w:t>
      </w:r>
      <w:r w:rsidRPr="00C9730A">
        <w:rPr>
          <w:rFonts w:ascii="Times New Roman" w:eastAsia="Times New Roman" w:hAnsi="Times New Roman" w:cs="Simplified Arabic" w:hint="cs"/>
          <w:b/>
          <w:bCs/>
          <w:sz w:val="32"/>
          <w:szCs w:val="32"/>
          <w:rtl/>
          <w:lang w:bidi="ar-IQ"/>
        </w:rPr>
        <w:t>إنما نهيتكم من أجل الدافة</w:t>
      </w:r>
      <w:r w:rsidRPr="00C9730A">
        <w:rPr>
          <w:rFonts w:ascii="Times New Roman" w:eastAsia="Times New Roman" w:hAnsi="Times New Roman" w:cs="Simplified Arabic" w:hint="cs"/>
          <w:sz w:val="32"/>
          <w:szCs w:val="32"/>
          <w:rtl/>
          <w:lang w:bidi="ar-IQ"/>
        </w:rPr>
        <w:t xml:space="preserve"> </w:t>
      </w:r>
      <w:r w:rsidRPr="00C9730A">
        <w:rPr>
          <w:rFonts w:ascii="Times New Roman" w:eastAsia="Times New Roman" w:hAnsi="Times New Roman" w:cs="Simplified Arabic" w:hint="cs"/>
          <w:sz w:val="32"/>
          <w:szCs w:val="32"/>
          <w:vertAlign w:val="superscript"/>
          <w:rtl/>
          <w:lang w:bidi="ar-IQ"/>
        </w:rPr>
        <w:t>(7)</w:t>
      </w:r>
      <w:r w:rsidRPr="00C9730A">
        <w:rPr>
          <w:rFonts w:ascii="Times New Roman" w:eastAsia="Times New Roman" w:hAnsi="Times New Roman" w:cs="Simplified Arabic" w:hint="cs"/>
          <w:sz w:val="32"/>
          <w:szCs w:val="32"/>
          <w:rtl/>
          <w:lang w:bidi="ar-IQ"/>
        </w:rPr>
        <w:t>))</w:t>
      </w:r>
      <w:r w:rsidRPr="00C9730A">
        <w:rPr>
          <w:rFonts w:ascii="Times New Roman" w:eastAsia="Times New Roman" w:hAnsi="Times New Roman" w:cs="Simplified Arabic" w:hint="cs"/>
          <w:sz w:val="32"/>
          <w:szCs w:val="32"/>
          <w:vertAlign w:val="superscript"/>
          <w:rtl/>
          <w:lang w:bidi="ar-IQ"/>
        </w:rPr>
        <w:t>(8)</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 xml:space="preserve">ومعنى هذا أن النبي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نهى الناس عن ادخار لحوم الأضاحي بعد ثلاثة أيام في حالة معينة، ولعلة طارئة، وهي وجود ضيوف وافدين على المدينة في موسم الحج فيجب أن يوفر لهم ما يوجبه كرم الضيافة وسماحة الأخوة من لحم الأضاحي، فلما تغيرت العلة تغير الحكم، فأن المعلول يدور مع علته وجوداً وعدماً لذلك تغير الحكم من المنع إلى الإباحة</w:t>
      </w:r>
      <w:r w:rsidRPr="00C9730A">
        <w:rPr>
          <w:rFonts w:ascii="Times New Roman" w:eastAsia="Times New Roman" w:hAnsi="Times New Roman" w:cs="Simplified Arabic" w:hint="cs"/>
          <w:sz w:val="32"/>
          <w:szCs w:val="32"/>
          <w:vertAlign w:val="superscript"/>
          <w:rtl/>
          <w:lang w:bidi="ar-IQ"/>
        </w:rPr>
        <w:t>(9)</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وفي عام الرمادة نجد أن خليفة رسول الله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عمر بن الخطاب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يغير حكماً قضى به رسول الله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وأوقف حد السرقة آخذاً بمبدأ مرونة الأحكام، وتغيرها بتغير </w:t>
      </w:r>
      <w:proofErr w:type="spellStart"/>
      <w:r w:rsidRPr="00C9730A">
        <w:rPr>
          <w:rFonts w:ascii="Times New Roman" w:eastAsia="Times New Roman" w:hAnsi="Times New Roman" w:cs="Simplified Arabic" w:hint="cs"/>
          <w:sz w:val="32"/>
          <w:szCs w:val="32"/>
          <w:rtl/>
          <w:lang w:bidi="ar-IQ"/>
        </w:rPr>
        <w:t>مناطاتها</w:t>
      </w:r>
      <w:proofErr w:type="spellEnd"/>
      <w:r w:rsidRPr="00C9730A">
        <w:rPr>
          <w:rFonts w:ascii="Times New Roman" w:eastAsia="Times New Roman" w:hAnsi="Times New Roman" w:cs="Simplified Arabic" w:hint="cs"/>
          <w:sz w:val="32"/>
          <w:szCs w:val="32"/>
          <w:rtl/>
          <w:lang w:bidi="ar-IQ"/>
        </w:rPr>
        <w:t xml:space="preserve">، وتصرف عمر في امتناعه عن إقامة حد السرقة يدل على فهمه العميق لمقاصد الشريعة من </w:t>
      </w:r>
      <w:proofErr w:type="spellStart"/>
      <w:r w:rsidRPr="00C9730A">
        <w:rPr>
          <w:rFonts w:ascii="Times New Roman" w:eastAsia="Times New Roman" w:hAnsi="Times New Roman" w:cs="Simplified Arabic" w:hint="cs"/>
          <w:sz w:val="32"/>
          <w:szCs w:val="32"/>
          <w:rtl/>
          <w:lang w:bidi="ar-IQ"/>
        </w:rPr>
        <w:t>أقامة</w:t>
      </w:r>
      <w:proofErr w:type="spellEnd"/>
      <w:r w:rsidRPr="00C9730A">
        <w:rPr>
          <w:rFonts w:ascii="Times New Roman" w:eastAsia="Times New Roman" w:hAnsi="Times New Roman" w:cs="Simplified Arabic" w:hint="cs"/>
          <w:sz w:val="32"/>
          <w:szCs w:val="32"/>
          <w:rtl/>
          <w:lang w:bidi="ar-IQ"/>
        </w:rPr>
        <w:t xml:space="preserve"> الحدود، حتى قال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(لا قطع في عام سّنه</w:t>
      </w:r>
      <w:r w:rsidRPr="00C9730A">
        <w:rPr>
          <w:rFonts w:ascii="Times New Roman" w:eastAsia="Times New Roman" w:hAnsi="Times New Roman" w:cs="Simplified Arabic" w:hint="cs"/>
          <w:sz w:val="32"/>
          <w:szCs w:val="32"/>
          <w:vertAlign w:val="superscript"/>
          <w:rtl/>
          <w:lang w:bidi="ar-IQ"/>
        </w:rPr>
        <w:t>(10)</w:t>
      </w:r>
      <w:r w:rsidRPr="00C9730A">
        <w:rPr>
          <w:rFonts w:ascii="Times New Roman" w:eastAsia="Times New Roman" w:hAnsi="Times New Roman" w:cs="Simplified Arabic" w:hint="cs"/>
          <w:sz w:val="32"/>
          <w:szCs w:val="32"/>
          <w:rtl/>
          <w:lang w:bidi="ar-IQ"/>
        </w:rPr>
        <w:t>)</w:t>
      </w:r>
      <w:r w:rsidRPr="00C9730A">
        <w:rPr>
          <w:rFonts w:ascii="Times New Roman" w:eastAsia="Times New Roman" w:hAnsi="Times New Roman" w:cs="Simplified Arabic" w:hint="cs"/>
          <w:sz w:val="32"/>
          <w:szCs w:val="32"/>
          <w:vertAlign w:val="superscript"/>
          <w:rtl/>
          <w:lang w:bidi="ar-IQ"/>
        </w:rPr>
        <w:t>(11)</w:t>
      </w:r>
      <w:r w:rsidRPr="00C9730A">
        <w:rPr>
          <w:rFonts w:ascii="Times New Roman" w:eastAsia="Times New Roman" w:hAnsi="Times New Roman" w:cs="Simplified Arabic" w:hint="cs"/>
          <w:sz w:val="32"/>
          <w:szCs w:val="32"/>
          <w:rtl/>
          <w:lang w:bidi="ar-IQ"/>
        </w:rPr>
        <w:t>. وقد سئل الإمام أحمد: أتقول به- أي قول عمر-؟ قال: إي، لعمري لا أقطعه إذا حملته الحاجة، والناس في شدةٍ ومجاعة</w:t>
      </w:r>
      <w:r w:rsidRPr="00C9730A">
        <w:rPr>
          <w:rFonts w:ascii="Times New Roman" w:eastAsia="Times New Roman" w:hAnsi="Times New Roman" w:cs="Simplified Arabic" w:hint="cs"/>
          <w:sz w:val="32"/>
          <w:szCs w:val="32"/>
          <w:vertAlign w:val="superscript"/>
          <w:rtl/>
          <w:lang w:bidi="ar-IQ"/>
        </w:rPr>
        <w:t>(12)</w:t>
      </w:r>
      <w:r w:rsidRPr="00C9730A">
        <w:rPr>
          <w:rFonts w:ascii="Times New Roman" w:eastAsia="Times New Roman" w:hAnsi="Times New Roman" w:cs="Simplified Arabic" w:hint="cs"/>
          <w:sz w:val="32"/>
          <w:szCs w:val="32"/>
          <w:rtl/>
          <w:lang w:bidi="ar-IQ"/>
        </w:rPr>
        <w:t>.</w:t>
      </w:r>
    </w:p>
    <w:p w:rsidR="00C9730A" w:rsidRDefault="00C9730A" w:rsidP="00C9730A">
      <w:pPr>
        <w:spacing w:after="0" w:line="240" w:lineRule="auto"/>
        <w:jc w:val="lowKashida"/>
        <w:rPr>
          <w:rFonts w:ascii="Times New Roman" w:eastAsia="Times New Roman" w:hAnsi="Times New Roman" w:cs="Simplified Arabic" w:hint="cs"/>
          <w:sz w:val="32"/>
          <w:szCs w:val="32"/>
          <w:rtl/>
          <w:lang w:bidi="ar-IQ"/>
        </w:rPr>
      </w:pPr>
      <w:r w:rsidRPr="00C9730A">
        <w:rPr>
          <w:rFonts w:ascii="Times New Roman" w:eastAsia="Times New Roman" w:hAnsi="Times New Roman" w:cs="Simplified Arabic" w:hint="cs"/>
          <w:sz w:val="32"/>
          <w:szCs w:val="32"/>
          <w:rtl/>
          <w:lang w:bidi="ar-IQ"/>
        </w:rPr>
        <w:tab/>
        <w:t xml:space="preserve">وفي تعليق لطيف على هذه الحادثة، يقول الدكتور </w:t>
      </w:r>
      <w:proofErr w:type="spellStart"/>
      <w:r w:rsidRPr="00C9730A">
        <w:rPr>
          <w:rFonts w:ascii="Times New Roman" w:eastAsia="Times New Roman" w:hAnsi="Times New Roman" w:cs="Simplified Arabic" w:hint="cs"/>
          <w:sz w:val="32"/>
          <w:szCs w:val="32"/>
          <w:rtl/>
          <w:lang w:bidi="ar-IQ"/>
        </w:rPr>
        <w:t>الباليساني</w:t>
      </w:r>
      <w:proofErr w:type="spellEnd"/>
      <w:r w:rsidRPr="00C9730A">
        <w:rPr>
          <w:rFonts w:ascii="Times New Roman" w:eastAsia="Times New Roman" w:hAnsi="Times New Roman" w:cs="Simplified Arabic" w:hint="cs"/>
          <w:sz w:val="32"/>
          <w:szCs w:val="32"/>
          <w:rtl/>
          <w:lang w:bidi="ar-IQ"/>
        </w:rPr>
        <w:t xml:space="preserve"> </w:t>
      </w:r>
      <w:r w:rsidRPr="00C9730A">
        <w:rPr>
          <w:rFonts w:ascii="Times New Roman" w:eastAsia="Times New Roman" w:hAnsi="Times New Roman" w:cs="Simplified Arabic" w:hint="cs"/>
          <w:sz w:val="32"/>
          <w:szCs w:val="32"/>
          <w:vertAlign w:val="superscript"/>
          <w:rtl/>
          <w:lang w:bidi="ar-IQ"/>
        </w:rPr>
        <w:t>(13)</w:t>
      </w:r>
      <w:r w:rsidRPr="00C9730A">
        <w:rPr>
          <w:rFonts w:ascii="Times New Roman" w:eastAsia="Times New Roman" w:hAnsi="Times New Roman" w:cs="Simplified Arabic" w:hint="cs"/>
          <w:sz w:val="32"/>
          <w:szCs w:val="32"/>
          <w:rtl/>
          <w:lang w:bidi="ar-IQ"/>
        </w:rPr>
        <w:t>: (أن السرقة هنا كانت للحفاظ على النفس، وقطع اليد يقصد منه الحفاظ على المال، فقدم الأول على الثاني؛ لأنه أهم وليس في عمل عمر هذا إلا رعاية للمصلحة عامة كانت أو خاصة)</w:t>
      </w:r>
      <w:r w:rsidRPr="00C9730A">
        <w:rPr>
          <w:rFonts w:ascii="Times New Roman" w:eastAsia="Times New Roman" w:hAnsi="Times New Roman" w:cs="Simplified Arabic" w:hint="cs"/>
          <w:sz w:val="32"/>
          <w:szCs w:val="32"/>
          <w:vertAlign w:val="superscript"/>
          <w:rtl/>
          <w:lang w:bidi="ar-IQ"/>
        </w:rPr>
        <w:t>(14)</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lastRenderedPageBreak/>
        <w:tab/>
        <w:t xml:space="preserve">وأخذاً بمبدأ المرونة وتغير بعض الأحكام بناءً على المصلحة المتحققة زاد عثمان بن عفان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الأذان الأول يوم الجمعة فعن السائب بن يزيد قال: ((كان النداء يوم الجمعة أوله إذا جلس الإمام على المنبر، على عهد النبي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وأبي بكر وعمر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 فلما كان عثمان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وكثر الناس زاد النداء الثاني))</w:t>
      </w:r>
      <w:r w:rsidRPr="00C9730A">
        <w:rPr>
          <w:rFonts w:ascii="Times New Roman" w:eastAsia="Times New Roman" w:hAnsi="Times New Roman" w:cs="Simplified Arabic" w:hint="cs"/>
          <w:sz w:val="32"/>
          <w:szCs w:val="32"/>
          <w:vertAlign w:val="superscript"/>
          <w:rtl/>
          <w:lang w:bidi="ar-IQ"/>
        </w:rPr>
        <w:t>(15)</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وقد أوضح الدكتور هاش</w:t>
      </w:r>
      <w:r w:rsidRPr="00C9730A">
        <w:rPr>
          <w:rFonts w:ascii="Times New Roman" w:eastAsia="Times New Roman" w:hAnsi="Times New Roman" w:cs="Simplified Arabic" w:hint="eastAsia"/>
          <w:sz w:val="32"/>
          <w:szCs w:val="32"/>
          <w:rtl/>
          <w:lang w:bidi="ar-IQ"/>
        </w:rPr>
        <w:t>م</w:t>
      </w:r>
      <w:r w:rsidRPr="00C9730A">
        <w:rPr>
          <w:rFonts w:ascii="Times New Roman" w:eastAsia="Times New Roman" w:hAnsi="Times New Roman" w:cs="Simplified Arabic" w:hint="cs"/>
          <w:sz w:val="32"/>
          <w:szCs w:val="32"/>
          <w:rtl/>
          <w:lang w:bidi="ar-IQ"/>
        </w:rPr>
        <w:t xml:space="preserve"> جميل</w:t>
      </w:r>
      <w:r w:rsidRPr="00C9730A">
        <w:rPr>
          <w:rFonts w:ascii="Times New Roman" w:eastAsia="Times New Roman" w:hAnsi="Times New Roman" w:cs="Simplified Arabic" w:hint="cs"/>
          <w:sz w:val="32"/>
          <w:szCs w:val="32"/>
          <w:vertAlign w:val="superscript"/>
          <w:rtl/>
          <w:lang w:bidi="ar-IQ"/>
        </w:rPr>
        <w:t>(16)</w:t>
      </w:r>
      <w:r w:rsidRPr="00C9730A">
        <w:rPr>
          <w:rFonts w:ascii="Times New Roman" w:eastAsia="Times New Roman" w:hAnsi="Times New Roman" w:cs="Simplified Arabic" w:hint="cs"/>
          <w:sz w:val="32"/>
          <w:szCs w:val="32"/>
          <w:rtl/>
          <w:lang w:bidi="ar-IQ"/>
        </w:rPr>
        <w:t xml:space="preserve"> المصلحة المرجوة من زيادة سيدنا عثمان لهذا الأذان، فقال: ((وهو تذكير من شغله شاغل عن التكبير إلى يوم الجمعة، مع إن هذا الصنف من الناس كانوا قلةً في الصدر الأول، إذا كانت الغالبية العظمى منهم حريصةً على التكبير إلى الجمعة....أما اليوم فأن الحاجة داعيةً إلى الأذان الأول أكثر من حاجتهم إليه في الصدر الأول))</w:t>
      </w:r>
      <w:r w:rsidRPr="00C9730A">
        <w:rPr>
          <w:rFonts w:ascii="Times New Roman" w:eastAsia="Times New Roman" w:hAnsi="Times New Roman" w:cs="Simplified Arabic" w:hint="cs"/>
          <w:sz w:val="32"/>
          <w:szCs w:val="32"/>
          <w:vertAlign w:val="superscript"/>
          <w:rtl/>
          <w:lang w:bidi="ar-IQ"/>
        </w:rPr>
        <w:t>(17)</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Simplified Arabic" w:eastAsia="Calibri" w:hAnsi="Simplified Arabic" w:cs="Simplified Arabic" w:hint="cs"/>
          <w:sz w:val="32"/>
          <w:szCs w:val="32"/>
          <w:rtl/>
          <w:lang w:bidi="ar-IQ"/>
        </w:rPr>
      </w:pPr>
      <w:r w:rsidRPr="00C9730A">
        <w:rPr>
          <w:rFonts w:ascii="Times New Roman" w:eastAsia="Times New Roman" w:hAnsi="Times New Roman" w:cs="Simplified Arabic" w:hint="cs"/>
          <w:sz w:val="32"/>
          <w:szCs w:val="32"/>
          <w:rtl/>
          <w:lang w:bidi="ar-IQ"/>
        </w:rPr>
        <w:tab/>
        <w:t xml:space="preserve">ويشهد لاعتبار المرونة وتغير الأحكام لما </w:t>
      </w:r>
      <w:proofErr w:type="spellStart"/>
      <w:r w:rsidRPr="00C9730A">
        <w:rPr>
          <w:rFonts w:ascii="Times New Roman" w:eastAsia="Times New Roman" w:hAnsi="Times New Roman" w:cs="Simplified Arabic" w:hint="cs"/>
          <w:sz w:val="32"/>
          <w:szCs w:val="32"/>
          <w:rtl/>
          <w:lang w:bidi="ar-IQ"/>
        </w:rPr>
        <w:t>تقتضيه</w:t>
      </w:r>
      <w:proofErr w:type="spellEnd"/>
      <w:r w:rsidRPr="00C9730A">
        <w:rPr>
          <w:rFonts w:ascii="Times New Roman" w:eastAsia="Times New Roman" w:hAnsi="Times New Roman" w:cs="Simplified Arabic" w:hint="cs"/>
          <w:sz w:val="32"/>
          <w:szCs w:val="32"/>
          <w:rtl/>
          <w:lang w:bidi="ar-IQ"/>
        </w:rPr>
        <w:t xml:space="preserve"> المصلحة الشرعية ما كان يفعله التابعون في جملةٍ من الأمور، منها أن بعضاً منهم أفتى بجواز التسعير مع أن</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 xml:space="preserve">رسول الله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قد نهى عنه</w:t>
      </w:r>
      <w:r w:rsidRPr="00C9730A">
        <w:rPr>
          <w:rFonts w:ascii="Times New Roman" w:eastAsia="Times New Roman" w:hAnsi="Times New Roman" w:cs="Simplified Arabic" w:hint="cs"/>
          <w:sz w:val="32"/>
          <w:szCs w:val="32"/>
          <w:vertAlign w:val="superscript"/>
          <w:rtl/>
          <w:lang w:bidi="ar-IQ"/>
        </w:rPr>
        <w:t>(18)</w:t>
      </w:r>
      <w:r w:rsidRPr="00C9730A">
        <w:rPr>
          <w:rFonts w:ascii="Times New Roman" w:eastAsia="Times New Roman" w:hAnsi="Times New Roman" w:cs="Simplified Arabic" w:hint="cs"/>
          <w:sz w:val="32"/>
          <w:szCs w:val="32"/>
          <w:rtl/>
          <w:lang w:bidi="ar-IQ"/>
        </w:rPr>
        <w:t>، وذلك لأنهم وجدوا حالة السوق في حاجة ماسة إلى التسعير لتغير الذمم واختلاف الأمانة بين الناس، كما أن حجم التبادل التجاري كان محدوداً، بينما كثر وكبر في زمن التابعين، وممن قال بجواز التسعير من التابعين سعيد بن المسيب وربيعة بن عبد الرحمن ويحيى بن سعيد</w:t>
      </w:r>
      <w:r w:rsidRPr="00C9730A">
        <w:rPr>
          <w:rFonts w:ascii="Times New Roman" w:eastAsia="Times New Roman" w:hAnsi="Times New Roman" w:cs="Simplified Arabic" w:hint="cs"/>
          <w:sz w:val="32"/>
          <w:szCs w:val="32"/>
          <w:vertAlign w:val="superscript"/>
          <w:rtl/>
          <w:lang w:bidi="ar-IQ"/>
        </w:rPr>
        <w:t>(19)</w:t>
      </w:r>
      <w:r w:rsidRPr="00C9730A">
        <w:rPr>
          <w:rFonts w:ascii="Times New Roman" w:eastAsia="Times New Roman" w:hAnsi="Times New Roman" w:cs="Simplified Arabic" w:hint="cs"/>
          <w:sz w:val="32"/>
          <w:szCs w:val="32"/>
          <w:rtl/>
          <w:lang w:bidi="ar-IQ"/>
        </w:rPr>
        <w:t>. أما اليوم مع التوسع الهائل في البيع والشراء والتبادل التجاري ومع ظهور الكثير من حالات الجشع والاحتكار من قبل التجار حرصاً على المال فهم لا يخشون الخالق ولا يرحمون المخلوق من باب أولى أن يتدخل ولاة الأمور في وضع الأسعار ولو لبعض البضائع المهمة التي بات التجار اليوم يبيعونها بعشرة أضعاف ثمنها</w:t>
      </w:r>
      <w:r w:rsidRPr="00C9730A">
        <w:rPr>
          <w:rFonts w:ascii="Times New Roman" w:eastAsia="Times New Roman" w:hAnsi="Times New Roman" w:cs="Simplified Arabic" w:hint="cs"/>
          <w:sz w:val="32"/>
          <w:szCs w:val="32"/>
          <w:vertAlign w:val="superscript"/>
          <w:rtl/>
          <w:lang w:bidi="ar-IQ"/>
        </w:rPr>
        <w:t>(20)</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كذلك رد التابعون شهادة الوالد لولده والزوج لزوجته والأخ لأخيه مع تجويز من قبلهم قبول الشهادة منهم، إذ إنَّ جيل الصحابة لم يكن ليتهم، فهم العدول </w:t>
      </w:r>
      <w:proofErr w:type="spellStart"/>
      <w:r w:rsidRPr="00C9730A">
        <w:rPr>
          <w:rFonts w:ascii="Times New Roman" w:eastAsia="Times New Roman" w:hAnsi="Times New Roman" w:cs="Simplified Arabic" w:hint="cs"/>
          <w:sz w:val="32"/>
          <w:szCs w:val="32"/>
          <w:rtl/>
          <w:lang w:bidi="ar-IQ"/>
        </w:rPr>
        <w:t>الثقاة</w:t>
      </w:r>
      <w:proofErr w:type="spellEnd"/>
      <w:r w:rsidRPr="00C9730A">
        <w:rPr>
          <w:rFonts w:ascii="Times New Roman" w:eastAsia="Times New Roman" w:hAnsi="Times New Roman" w:cs="Simplified Arabic" w:hint="cs"/>
          <w:sz w:val="32"/>
          <w:szCs w:val="32"/>
          <w:rtl/>
          <w:lang w:bidi="ar-IQ"/>
        </w:rPr>
        <w:t xml:space="preserve"> عدّلهم القرآن عاصروا الوحي ونهلوا من معين النبي ونهجه المعطاء، ثم دخل الناس في أمور حملت الولاة على اتهامهم فتركت شهادة من يتهم إذا كانت له قرابة</w:t>
      </w:r>
      <w:r w:rsidRPr="00C9730A">
        <w:rPr>
          <w:rFonts w:ascii="Times New Roman" w:eastAsia="Times New Roman" w:hAnsi="Times New Roman" w:cs="Simplified Arabic" w:hint="cs"/>
          <w:sz w:val="32"/>
          <w:szCs w:val="32"/>
          <w:vertAlign w:val="superscript"/>
          <w:rtl/>
          <w:lang w:bidi="ar-IQ"/>
        </w:rPr>
        <w:t>(21)</w:t>
      </w:r>
      <w:r w:rsidRPr="00C9730A">
        <w:rPr>
          <w:rFonts w:ascii="Times New Roman" w:eastAsia="Times New Roman" w:hAnsi="Times New Roman" w:cs="Simplified Arabic" w:hint="cs"/>
          <w:sz w:val="32"/>
          <w:szCs w:val="32"/>
          <w:rtl/>
          <w:lang w:bidi="ar-IQ"/>
        </w:rPr>
        <w:t>.</w:t>
      </w:r>
    </w:p>
    <w:p w:rsidR="00C9730A" w:rsidRDefault="00C9730A" w:rsidP="00C9730A">
      <w:pPr>
        <w:spacing w:after="0" w:line="240" w:lineRule="auto"/>
        <w:jc w:val="lowKashida"/>
        <w:rPr>
          <w:rFonts w:ascii="Times New Roman" w:eastAsia="Times New Roman" w:hAnsi="Times New Roman" w:cs="Simplified Arabic" w:hint="cs"/>
          <w:sz w:val="32"/>
          <w:szCs w:val="32"/>
          <w:rtl/>
          <w:lang w:bidi="ar-IQ"/>
        </w:rPr>
      </w:pPr>
      <w:r w:rsidRPr="00C9730A">
        <w:rPr>
          <w:rFonts w:ascii="Times New Roman" w:eastAsia="Times New Roman" w:hAnsi="Times New Roman" w:cs="Simplified Arabic" w:hint="cs"/>
          <w:sz w:val="32"/>
          <w:szCs w:val="32"/>
          <w:rtl/>
          <w:lang w:bidi="ar-IQ"/>
        </w:rPr>
        <w:tab/>
      </w: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r w:rsidRPr="00C9730A">
        <w:rPr>
          <w:rFonts w:ascii="Times New Roman" w:eastAsia="Times New Roman" w:hAnsi="Times New Roman" w:cs="Simplified Arabic" w:hint="cs"/>
          <w:sz w:val="32"/>
          <w:szCs w:val="32"/>
          <w:rtl/>
          <w:lang w:bidi="ar-IQ"/>
        </w:rPr>
        <w:lastRenderedPageBreak/>
        <w:t xml:space="preserve">ويستمر عمل العلماء بهذا المبدأ الذي نحن بصدده حيث نجد أن الإمام مالك يرى خلاف ما حكم عمر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جبراً على محمد بن مسلمة في أن يسمح للضحاك بن خليفة بإمرار الماء من أرض محمد بن مسلمة، وقد أورد الباجي تعليلاً للإمام مالك في هذه المسألة جاء فيه: ((تحدث للناس أقضيه بقدر ما يحدثون من الفجور، فلو كان الأمر معتدلاً في زماننا هذا كاعتداله في زمن عمر، رأيت أن يقضى له بإجراء مائه، ولكن فسد الناس واستحقوا التهم، فأخاف أن يطول الزمان وينسى ما كان عليه جرى هذا الماء))</w:t>
      </w:r>
      <w:r w:rsidRPr="00C9730A">
        <w:rPr>
          <w:rFonts w:ascii="Times New Roman" w:eastAsia="Times New Roman" w:hAnsi="Times New Roman" w:cs="Simplified Arabic" w:hint="cs"/>
          <w:sz w:val="32"/>
          <w:szCs w:val="32"/>
          <w:vertAlign w:val="superscript"/>
          <w:rtl/>
          <w:lang w:bidi="ar-IQ"/>
        </w:rPr>
        <w:t>(22)</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وفي زماننا اليوم ظهرت مستجدات كثيرة أفتى العلماء مع ظهورها لأول مرة بحرمتها، ولكن بعد اتضاح ملامح هذه المستجدات بصورة جلية مع تدافع حاجات الناس وتغير أحوالهم وأخذاً بقواعد الموازنة بين المصالح والمفاسد، ومن هذه القواعد: ((الضرورات تبيح المحظورات)) و((للضرورة أحكام)) و((المشقة تجلب التيسير)) أفتوا بجوازها ومن هذه المسائل: تشريح جثة الإنسان الميت لدواعٍ طبية وقانونية، ونقل الأعضاء ونقل الدم</w:t>
      </w:r>
      <w:r w:rsidRPr="00C9730A">
        <w:rPr>
          <w:rFonts w:ascii="Times New Roman" w:eastAsia="Times New Roman" w:hAnsi="Times New Roman" w:cs="Simplified Arabic" w:hint="cs"/>
          <w:sz w:val="32"/>
          <w:szCs w:val="32"/>
          <w:vertAlign w:val="superscript"/>
          <w:rtl/>
          <w:lang w:bidi="ar-IQ"/>
        </w:rPr>
        <w:t>(23)</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r w:rsidRPr="00C9730A">
        <w:rPr>
          <w:rFonts w:ascii="Times New Roman" w:eastAsia="Times New Roman" w:hAnsi="Times New Roman" w:cs="Simplified Arabic" w:hint="cs"/>
          <w:sz w:val="32"/>
          <w:szCs w:val="32"/>
          <w:rtl/>
          <w:lang w:bidi="ar-IQ"/>
        </w:rPr>
        <w:tab/>
        <w:t>وهذا يتماشى مع روح الشريعة الإسلامية الغراء المتسمة بالمرونة والتيسير ورفع الحرج مما يجعلها بفضل الله صالحة لكل زمان ومكان</w:t>
      </w: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p>
    <w:p w:rsidR="00C9730A" w:rsidRPr="00C9730A" w:rsidRDefault="00C9730A" w:rsidP="00C9730A">
      <w:pPr>
        <w:spacing w:after="0" w:line="240" w:lineRule="auto"/>
        <w:jc w:val="lowKashida"/>
        <w:outlineLvl w:val="0"/>
        <w:rPr>
          <w:rFonts w:ascii="Times New Roman" w:eastAsia="Times New Roman" w:hAnsi="Times New Roman" w:cs="MCS Taybah S_U 3d." w:hint="cs"/>
          <w:b/>
          <w:bCs/>
          <w:snapToGrid w:val="0"/>
          <w:sz w:val="32"/>
          <w:szCs w:val="32"/>
          <w:rtl/>
          <w:lang w:eastAsia="ar-SA"/>
        </w:rPr>
      </w:pPr>
    </w:p>
    <w:p w:rsidR="00C9730A" w:rsidRPr="00C9730A" w:rsidRDefault="00C9730A" w:rsidP="00C9730A">
      <w:pPr>
        <w:spacing w:after="120" w:line="240" w:lineRule="auto"/>
        <w:jc w:val="center"/>
        <w:outlineLvl w:val="0"/>
        <w:rPr>
          <w:rFonts w:ascii="Times New Roman" w:eastAsia="Times New Roman" w:hAnsi="Times New Roman" w:cs="MCS Taybah S_U 3d."/>
          <w:snapToGrid w:val="0"/>
          <w:sz w:val="32"/>
          <w:szCs w:val="32"/>
          <w:rtl/>
          <w:lang w:eastAsia="ar-SA"/>
        </w:rPr>
      </w:pPr>
      <w:r w:rsidRPr="00C9730A">
        <w:rPr>
          <w:rFonts w:ascii="Times New Roman" w:eastAsia="Times New Roman" w:hAnsi="Times New Roman" w:cs="MCS Taybah S_U 3d." w:hint="cs"/>
          <w:b/>
          <w:bCs/>
          <w:snapToGrid w:val="0"/>
          <w:sz w:val="32"/>
          <w:szCs w:val="32"/>
          <w:rtl/>
          <w:lang w:eastAsia="ar-SA"/>
        </w:rPr>
        <w:lastRenderedPageBreak/>
        <w:t>المطلب الثالث: مراعاة فقه الموازنة بين المصالــــح والمفاســـد</w:t>
      </w:r>
      <w:r w:rsidRPr="00C9730A">
        <w:rPr>
          <w:rFonts w:ascii="Times New Roman" w:eastAsia="Times New Roman" w:hAnsi="Times New Roman" w:cs="MCS Taybah S_U 3d." w:hint="cs"/>
          <w:snapToGrid w:val="0"/>
          <w:sz w:val="32"/>
          <w:szCs w:val="32"/>
          <w:rtl/>
          <w:lang w:eastAsia="ar-SA"/>
        </w:rPr>
        <w:t>.</w:t>
      </w:r>
    </w:p>
    <w:p w:rsidR="00C9730A" w:rsidRPr="00C9730A" w:rsidRDefault="00C9730A" w:rsidP="00C9730A">
      <w:pPr>
        <w:spacing w:after="0" w:line="240" w:lineRule="auto"/>
        <w:ind w:firstLine="720"/>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 xml:space="preserve">إن من متطلبات تحقيق الوسطية في الأحكام الشرعية الموازنة بين جلب المصالح ودرء المفاسد، وهذا ما يؤكده المحققون من علماء الأمة، فهذا ابن القيم </w:t>
      </w:r>
      <w:r w:rsidRPr="00C9730A">
        <w:rPr>
          <w:rFonts w:ascii="Times New Roman" w:eastAsia="Times New Roman" w:hAnsi="Times New Roman" w:cs="SC_SHMOOKH 01" w:hint="cs"/>
          <w:sz w:val="32"/>
          <w:szCs w:val="32"/>
          <w:rtl/>
          <w:lang w:bidi="ar-IQ"/>
        </w:rPr>
        <w:t>رحمه الله</w:t>
      </w:r>
      <w:r w:rsidRPr="00C9730A">
        <w:rPr>
          <w:rFonts w:ascii="Times New Roman" w:eastAsia="Times New Roman" w:hAnsi="Times New Roman" w:cs="Simplified Arabic" w:hint="cs"/>
          <w:sz w:val="32"/>
          <w:szCs w:val="32"/>
          <w:rtl/>
          <w:lang w:bidi="ar-IQ"/>
        </w:rPr>
        <w:t xml:space="preserve"> في إحدى روائعه يقول: ((فإن الشريعة مبناها على الحكم ومصالح العباد في المعاش والمعاد، وهي عدل كلها، ورحمة كلها، ومصالح كلها، وحكمة كلها فكل مسألة خرجت عن العدل إلى الجور، وعن الرحمة إلى ضدها وعن المصلحة إلى المفسدة، وعن الحكمة إلى العبث، فليس من الشريعة وإن أدخلت فيها بالتأويل))</w:t>
      </w:r>
      <w:r w:rsidRPr="00C9730A">
        <w:rPr>
          <w:rFonts w:ascii="Times New Roman" w:eastAsia="Times New Roman" w:hAnsi="Times New Roman" w:cs="Simplified Arabic" w:hint="cs"/>
          <w:sz w:val="32"/>
          <w:szCs w:val="32"/>
          <w:vertAlign w:val="superscript"/>
          <w:rtl/>
          <w:lang w:bidi="ar-IQ"/>
        </w:rPr>
        <w:t>(24)</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والموازنة تعرف بأنها: ((النظر في المصالح والمفاسد المتعارضة للجمع بينهما أو لترجيح إحداهما على الأخرى بناءً على الغلبة وهو سبيل يلجأ إليه المجتهد عند تزاحم المنافع والمضار وتعارضها))</w:t>
      </w:r>
      <w:r w:rsidRPr="00C9730A">
        <w:rPr>
          <w:rFonts w:ascii="Times New Roman" w:eastAsia="Times New Roman" w:hAnsi="Times New Roman" w:cs="Simplified Arabic" w:hint="cs"/>
          <w:sz w:val="32"/>
          <w:szCs w:val="32"/>
          <w:vertAlign w:val="superscript"/>
          <w:rtl/>
          <w:lang w:bidi="ar-IQ"/>
        </w:rPr>
        <w:t>(25)</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ويرى الإمام الشاطبي أن من العدل والاعتدال أن تكون الموازنة بين المصالح والمفاسد بناءً على غلبة أحدهما على الأخرى، وهذا ما بينه بقوله: ((المصلحة إذا كانت هي الغالبة عند مناظرتها مع المفسدة في حكم الاعتياد، فهي المقصودة شرعاً...وكذلك المفسدة إذا كانت هي الغالبة بالنظر إلى المصلحة في حكم الاعتياد فرفعها هو المقصود شرعاً))</w:t>
      </w:r>
      <w:r w:rsidRPr="00C9730A">
        <w:rPr>
          <w:rFonts w:ascii="Times New Roman" w:eastAsia="Times New Roman" w:hAnsi="Times New Roman" w:cs="Simplified Arabic" w:hint="cs"/>
          <w:sz w:val="32"/>
          <w:szCs w:val="32"/>
          <w:vertAlign w:val="superscript"/>
          <w:rtl/>
          <w:lang w:bidi="ar-IQ"/>
        </w:rPr>
        <w:t>(26)</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وللموازنة بين المصالح والمفاسد مناهج عدة لا مجال لسوقها جميعاً في هذا المطلب، والذي يهمنا هو منهج التوسط الذي يقوم على الاعتدال وعدم التشدد في تطبيق الأحكام، والشواهد الدالة على هذا المنهج كثيرة جداً، سأكتفي بذكر مسالة واحدة وهي مسالة (التخول في الموعظة): ففي الحديث الصحيح عن أبي وائل قال: ((كان عبد الله بن مسعود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يذّكر الناس في كل خميس، فقال له رجل: يا أبا عبد الرحمن لوددت إنك ذكرتنا كل يوم، قال: أما أنه ما يمنعني من ذلك أني أكره أن أملّكم، وإني أتخولكم بالموعظة، كما كان النبي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w:t>
      </w:r>
      <w:proofErr w:type="spellStart"/>
      <w:r w:rsidRPr="00C9730A">
        <w:rPr>
          <w:rFonts w:ascii="Times New Roman" w:eastAsia="Times New Roman" w:hAnsi="Times New Roman" w:cs="Simplified Arabic" w:hint="cs"/>
          <w:sz w:val="32"/>
          <w:szCs w:val="32"/>
          <w:rtl/>
          <w:lang w:bidi="ar-IQ"/>
        </w:rPr>
        <w:t>يتخولنا</w:t>
      </w:r>
      <w:proofErr w:type="spellEnd"/>
      <w:r w:rsidRPr="00C9730A">
        <w:rPr>
          <w:rFonts w:ascii="Times New Roman" w:eastAsia="Times New Roman" w:hAnsi="Times New Roman" w:cs="Simplified Arabic" w:hint="cs"/>
          <w:sz w:val="32"/>
          <w:szCs w:val="32"/>
          <w:rtl/>
          <w:lang w:bidi="ar-IQ"/>
        </w:rPr>
        <w:t xml:space="preserve"> بها مخافة السامة علينا))</w:t>
      </w:r>
      <w:r w:rsidRPr="00C9730A">
        <w:rPr>
          <w:rFonts w:ascii="Times New Roman" w:eastAsia="Times New Roman" w:hAnsi="Times New Roman" w:cs="Simplified Arabic" w:hint="cs"/>
          <w:sz w:val="32"/>
          <w:szCs w:val="32"/>
          <w:vertAlign w:val="superscript"/>
          <w:rtl/>
          <w:lang w:bidi="ar-IQ"/>
        </w:rPr>
        <w:t>(27)</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الحديث أعلاه يدل على أن الرحمة المهداة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وصاحبه ابن مسعود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كانا يتخولان الناس عند الموعظة.</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lastRenderedPageBreak/>
        <w:tab/>
        <w:t>ولا شك أن للموعظة أثرها البالغ في إرشاد الناس وتذكيرهم بأيام الله وحثهم على الخير ونهيهم عن الشر، إلا أن طول الموعظة وتكرارها في أوقات متقاربة قد تؤدي إلى مفسدة وهي النفرة من الوعظ بسبب السآمة والملل ومن ثمَّ الفتور والانقطاع.</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وقد روى الإمام مسلم كذلك عن جابر بن سمرة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قال: ((كنت أصلي مع رسول الله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فكانت صلاته قصراً وخطبته قصراً))</w:t>
      </w:r>
      <w:r w:rsidRPr="00C9730A">
        <w:rPr>
          <w:rFonts w:ascii="Times New Roman" w:eastAsia="Times New Roman" w:hAnsi="Times New Roman" w:cs="Simplified Arabic" w:hint="cs"/>
          <w:sz w:val="32"/>
          <w:szCs w:val="32"/>
          <w:vertAlign w:val="superscript"/>
          <w:rtl/>
          <w:lang w:bidi="ar-IQ"/>
        </w:rPr>
        <w:t>(28)</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والمراد بكونها قصراً أي متوسطة بين الإفراط والتفريط من التقصير والتطويل</w:t>
      </w:r>
      <w:r w:rsidRPr="00C9730A">
        <w:rPr>
          <w:rFonts w:ascii="Times New Roman" w:eastAsia="Times New Roman" w:hAnsi="Times New Roman" w:cs="Simplified Arabic" w:hint="cs"/>
          <w:sz w:val="32"/>
          <w:szCs w:val="32"/>
          <w:vertAlign w:val="superscript"/>
          <w:rtl/>
          <w:lang w:bidi="ar-IQ"/>
        </w:rPr>
        <w:t>(29)</w:t>
      </w:r>
      <w:r w:rsidRPr="00C9730A">
        <w:rPr>
          <w:rFonts w:ascii="Times New Roman" w:eastAsia="Times New Roman" w:hAnsi="Times New Roman" w:cs="Simplified Arabic" w:hint="cs"/>
          <w:sz w:val="32"/>
          <w:szCs w:val="32"/>
          <w:rtl/>
          <w:lang w:bidi="ar-IQ"/>
        </w:rPr>
        <w:t xml:space="preserve">. إذن هذه من الأمور المهمة التي كان يراعيها رسول الله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عند الخطبة أو الوعظ وقد سار على هذا النهج المبارك الصحابة الكرام والسلف الصالح فهم يؤكدون على ضرورة الإيجاز مراعاة لنشاط الناس وترغيباً لهم وتشويقاً في الاستزادة من الحديث، وهذه الحقيقة التي بات اليوم الكثير من الوعاظ والدعاة يتغافلون عنها مع الأسف الشديد وهي في غاية الأهمية، فقد روى الإمام مسلم كذلك عن أبي وائل قال: ((خطبنا عمار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فأوجز وأبلغ، فلما نزل قلنا: يا أبا اليقظا</w:t>
      </w:r>
      <w:r w:rsidRPr="00C9730A">
        <w:rPr>
          <w:rFonts w:ascii="Times New Roman" w:eastAsia="Times New Roman" w:hAnsi="Times New Roman" w:cs="Simplified Arabic" w:hint="eastAsia"/>
          <w:sz w:val="32"/>
          <w:szCs w:val="32"/>
          <w:rtl/>
          <w:lang w:bidi="ar-IQ"/>
        </w:rPr>
        <w:t>ن</w:t>
      </w:r>
      <w:r w:rsidRPr="00C9730A">
        <w:rPr>
          <w:rFonts w:ascii="Times New Roman" w:eastAsia="Times New Roman" w:hAnsi="Times New Roman" w:cs="Simplified Arabic" w:hint="cs"/>
          <w:sz w:val="32"/>
          <w:szCs w:val="32"/>
          <w:rtl/>
          <w:lang w:bidi="ar-IQ"/>
        </w:rPr>
        <w:t xml:space="preserve"> لقد أبلغت وأوجزت، فلو كنت تنفست</w:t>
      </w:r>
      <w:r w:rsidRPr="00C9730A">
        <w:rPr>
          <w:rFonts w:ascii="Times New Roman" w:eastAsia="Times New Roman" w:hAnsi="Times New Roman" w:cs="Simplified Arabic" w:hint="cs"/>
          <w:sz w:val="32"/>
          <w:szCs w:val="32"/>
          <w:vertAlign w:val="superscript"/>
          <w:rtl/>
          <w:lang w:bidi="ar-IQ"/>
        </w:rPr>
        <w:t>(30)</w:t>
      </w:r>
      <w:r w:rsidRPr="00C9730A">
        <w:rPr>
          <w:rFonts w:ascii="Times New Roman" w:eastAsia="Times New Roman" w:hAnsi="Times New Roman" w:cs="Simplified Arabic" w:hint="cs"/>
          <w:sz w:val="32"/>
          <w:szCs w:val="32"/>
          <w:rtl/>
          <w:lang w:bidi="ar-IQ"/>
        </w:rPr>
        <w:t xml:space="preserve"> فقال: إني سمعت رسول الله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يقول: أن طول صلاة الرجل وقصر خطبته مئنة</w:t>
      </w:r>
      <w:r w:rsidRPr="00C9730A">
        <w:rPr>
          <w:rFonts w:ascii="Times New Roman" w:eastAsia="Times New Roman" w:hAnsi="Times New Roman" w:cs="Simplified Arabic" w:hint="cs"/>
          <w:sz w:val="32"/>
          <w:szCs w:val="32"/>
          <w:vertAlign w:val="superscript"/>
          <w:rtl/>
          <w:lang w:bidi="ar-IQ"/>
        </w:rPr>
        <w:t>(31)</w:t>
      </w:r>
      <w:r w:rsidRPr="00C9730A">
        <w:rPr>
          <w:rFonts w:ascii="Times New Roman" w:eastAsia="Times New Roman" w:hAnsi="Times New Roman" w:cs="Simplified Arabic" w:hint="cs"/>
          <w:sz w:val="32"/>
          <w:szCs w:val="32"/>
          <w:rtl/>
          <w:lang w:bidi="ar-IQ"/>
        </w:rPr>
        <w:t xml:space="preserve"> من فقهه فأطيلوا الصلاة واقصروا الخطبة، وإن من البيان لسحراً))</w:t>
      </w:r>
      <w:r w:rsidRPr="00C9730A">
        <w:rPr>
          <w:rFonts w:ascii="Times New Roman" w:eastAsia="Times New Roman" w:hAnsi="Times New Roman" w:cs="Simplified Arabic" w:hint="cs"/>
          <w:sz w:val="32"/>
          <w:szCs w:val="32"/>
          <w:vertAlign w:val="superscript"/>
          <w:rtl/>
          <w:lang w:bidi="ar-IQ"/>
        </w:rPr>
        <w:t>(32)</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120" w:line="240" w:lineRule="auto"/>
        <w:jc w:val="center"/>
        <w:outlineLvl w:val="0"/>
        <w:rPr>
          <w:rFonts w:ascii="Times New Roman" w:eastAsia="Times New Roman" w:hAnsi="Times New Roman" w:cs="MCS Taybah S_U 3d."/>
          <w:snapToGrid w:val="0"/>
          <w:sz w:val="32"/>
          <w:szCs w:val="32"/>
          <w:rtl/>
          <w:lang w:eastAsia="ar-SA"/>
        </w:rPr>
      </w:pPr>
      <w:r w:rsidRPr="00C9730A">
        <w:rPr>
          <w:rFonts w:ascii="Times New Roman" w:eastAsia="Times New Roman" w:hAnsi="Times New Roman" w:cs="MCS Taybah S_U 3d." w:hint="cs"/>
          <w:b/>
          <w:bCs/>
          <w:snapToGrid w:val="0"/>
          <w:sz w:val="32"/>
          <w:szCs w:val="32"/>
          <w:rtl/>
          <w:lang w:eastAsia="ar-SA"/>
        </w:rPr>
        <w:t>المطلب الرابـــع : الضرورات تبيح المحظــورات</w:t>
      </w:r>
      <w:r w:rsidRPr="00C9730A">
        <w:rPr>
          <w:rFonts w:ascii="Times New Roman" w:eastAsia="Times New Roman" w:hAnsi="Times New Roman" w:cs="MCS Taybah S_U 3d." w:hint="cs"/>
          <w:snapToGrid w:val="0"/>
          <w:sz w:val="32"/>
          <w:szCs w:val="32"/>
          <w:rtl/>
          <w:lang w:eastAsia="ar-SA"/>
        </w:rPr>
        <w:t>.</w:t>
      </w:r>
    </w:p>
    <w:p w:rsidR="00C9730A" w:rsidRPr="00C9730A" w:rsidRDefault="00C9730A" w:rsidP="00C9730A">
      <w:pPr>
        <w:spacing w:after="0" w:line="240" w:lineRule="auto"/>
        <w:ind w:firstLine="720"/>
        <w:jc w:val="lowKashida"/>
        <w:rPr>
          <w:rFonts w:ascii="Times New Roman" w:eastAsia="Times New Roman" w:hAnsi="Times New Roman" w:cs="Simplified Arabic" w:hint="cs"/>
          <w:sz w:val="32"/>
          <w:szCs w:val="32"/>
          <w:rtl/>
          <w:lang w:bidi="ar-IQ"/>
        </w:rPr>
      </w:pPr>
      <w:r w:rsidRPr="00C9730A">
        <w:rPr>
          <w:rFonts w:ascii="Times New Roman" w:eastAsia="Times New Roman" w:hAnsi="Times New Roman" w:cs="Simplified Arabic" w:hint="cs"/>
          <w:sz w:val="32"/>
          <w:szCs w:val="32"/>
          <w:rtl/>
          <w:lang w:bidi="ar-IQ"/>
        </w:rPr>
        <w:t xml:space="preserve">الضرورات تبيح المحظورات قاعدة أصولية عظيمة مفادها رفع الحرج عن عباد الله، إذ إنَّ الشريعة الإسلامية راعت الضرورات والحاجات والأعذار التي تنزل بالناس فشرعت لها أحكاماً استثنائية تناسبها وفقاً لاتجاهها العام في التيسير على الخلق، ورفع الآصار والأغلال التي كانت عليهم في بعض الشرائع السابقة كما قال تعالى: </w:t>
      </w:r>
      <w:r w:rsidRPr="00C9730A">
        <w:rPr>
          <w:rFonts w:ascii="QCF_BSML" w:eastAsia="Times New Roman" w:hAnsi="QCF_BSML" w:cs="QCF_BSML"/>
          <w:b/>
          <w:bCs/>
          <w:color w:val="000000"/>
          <w:sz w:val="32"/>
          <w:szCs w:val="32"/>
          <w:rtl/>
        </w:rPr>
        <w:t>ﮋ</w:t>
      </w:r>
      <w:r w:rsidRPr="00C9730A">
        <w:rPr>
          <w:rFonts w:ascii="QCF_BSML" w:eastAsia="Times New Roman" w:hAnsi="QCF_BSML" w:cs="QCF_BSML"/>
          <w:color w:val="000000"/>
          <w:sz w:val="32"/>
          <w:szCs w:val="32"/>
          <w:rtl/>
        </w:rPr>
        <w:t xml:space="preserve"> </w:t>
      </w:r>
      <w:proofErr w:type="spellStart"/>
      <w:r w:rsidRPr="00C9730A">
        <w:rPr>
          <w:rFonts w:ascii="QCF_P170" w:eastAsia="Times New Roman" w:hAnsi="QCF_P170" w:cs="QCF_P170"/>
          <w:b/>
          <w:bCs/>
          <w:color w:val="000000"/>
          <w:sz w:val="32"/>
          <w:szCs w:val="32"/>
          <w:rtl/>
        </w:rPr>
        <w:t>ﮋ</w:t>
      </w:r>
      <w:proofErr w:type="spellEnd"/>
      <w:r w:rsidRPr="00C9730A">
        <w:rPr>
          <w:rFonts w:ascii="QCF_P170" w:eastAsia="Times New Roman" w:hAnsi="QCF_P170" w:cs="QCF_P170"/>
          <w:b/>
          <w:bCs/>
          <w:color w:val="000000"/>
          <w:sz w:val="32"/>
          <w:szCs w:val="32"/>
          <w:rtl/>
        </w:rPr>
        <w:t xml:space="preserve"> ﮌ ﮍ ﮎ ﮏ ﮐ   </w:t>
      </w:r>
      <w:proofErr w:type="spellStart"/>
      <w:r w:rsidRPr="00C9730A">
        <w:rPr>
          <w:rFonts w:ascii="QCF_P170" w:eastAsia="Times New Roman" w:hAnsi="QCF_P170" w:cs="QCF_P170"/>
          <w:b/>
          <w:bCs/>
          <w:color w:val="000000"/>
          <w:sz w:val="32"/>
          <w:szCs w:val="32"/>
          <w:rtl/>
        </w:rPr>
        <w:t>ﮑ</w:t>
      </w:r>
      <w:r w:rsidRPr="00C9730A">
        <w:rPr>
          <w:rFonts w:ascii="QCF_BSML" w:eastAsia="Times New Roman" w:hAnsi="QCF_BSML" w:cs="QCF_BSML"/>
          <w:b/>
          <w:bCs/>
          <w:color w:val="000000"/>
          <w:sz w:val="32"/>
          <w:szCs w:val="32"/>
          <w:rtl/>
        </w:rPr>
        <w:t>ﮊ</w:t>
      </w:r>
      <w:proofErr w:type="spellEnd"/>
      <w:r w:rsidRPr="00C9730A">
        <w:rPr>
          <w:rFonts w:ascii="Times New Roman" w:eastAsia="Times New Roman" w:hAnsi="Times New Roman" w:cs="Simplified Arabic" w:hint="cs"/>
          <w:sz w:val="32"/>
          <w:szCs w:val="32"/>
          <w:vertAlign w:val="superscript"/>
          <w:rtl/>
          <w:lang w:bidi="ar-IQ"/>
        </w:rPr>
        <w:t>(33)</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ind w:firstLine="720"/>
        <w:jc w:val="lowKashida"/>
        <w:rPr>
          <w:rFonts w:ascii="Times New Roman" w:eastAsia="Times New Roman" w:hAnsi="Times New Roman" w:cs="Simplified Arabic" w:hint="cs"/>
          <w:sz w:val="32"/>
          <w:szCs w:val="32"/>
          <w:rtl/>
          <w:lang w:bidi="ar-IQ"/>
        </w:rPr>
      </w:pPr>
    </w:p>
    <w:p w:rsidR="00C9730A" w:rsidRDefault="00C9730A" w:rsidP="00C9730A">
      <w:pPr>
        <w:spacing w:after="0" w:line="240" w:lineRule="auto"/>
        <w:ind w:firstLine="720"/>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ind w:firstLine="720"/>
        <w:jc w:val="lowKashida"/>
        <w:rPr>
          <w:rFonts w:ascii="Times New Roman" w:eastAsia="Times New Roman" w:hAnsi="Times New Roman" w:cs="Simplified Arabic"/>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lastRenderedPageBreak/>
        <w:tab/>
        <w:t xml:space="preserve">وقد استنبط الأصوليون هذه القاعدة من أربعة مواضع في القرآن الكريم بعد ذكر الأطعمة المحرمة ثم يستثني الله حال الضرورة والمخمصة، موضعان في سورتين مكيتين (الأنعام والنحل)، وموضعان في سورتين مدنيتين (البقرة والمائدة)، وأكتفي هنا بذكر النصين المدنيين باعتبارهما آخر ما نزل: يقول تعالى في سورة البقرة: </w:t>
      </w:r>
      <w:r w:rsidRPr="00C9730A">
        <w:rPr>
          <w:rFonts w:ascii="QCF_BSML" w:eastAsia="Times New Roman" w:hAnsi="QCF_BSML" w:cs="QCF_BSML"/>
          <w:b/>
          <w:bCs/>
          <w:color w:val="000000"/>
          <w:sz w:val="32"/>
          <w:szCs w:val="32"/>
          <w:rtl/>
        </w:rPr>
        <w:t>ﮋ</w:t>
      </w:r>
      <w:r w:rsidRPr="00C9730A">
        <w:rPr>
          <w:rFonts w:ascii="QCF_BSML" w:eastAsia="Times New Roman" w:hAnsi="QCF_BSML" w:cs="QCF_BSML"/>
          <w:color w:val="000000"/>
          <w:sz w:val="32"/>
          <w:szCs w:val="32"/>
          <w:rtl/>
        </w:rPr>
        <w:t xml:space="preserve"> </w:t>
      </w:r>
      <w:r w:rsidRPr="00C9730A">
        <w:rPr>
          <w:rFonts w:ascii="QCF_P026" w:eastAsia="Times New Roman" w:hAnsi="QCF_P026" w:cs="QCF_P026"/>
          <w:b/>
          <w:bCs/>
          <w:color w:val="000000"/>
          <w:sz w:val="32"/>
          <w:szCs w:val="32"/>
          <w:rtl/>
        </w:rPr>
        <w:t xml:space="preserve">ﭽ ﭾ ﭿ ﮀ ﮁ ﮂ ﮃ ﮄ  ﮅ ﮆ ﮇ ﮈ ﮉ   ﮊ ﮋ ﮌ ﮍ  ﮎ ﮏ ﮐ ﮑ ﮒ ﮓ ﮔ ﮕ   ﮖ </w:t>
      </w:r>
      <w:proofErr w:type="spellStart"/>
      <w:r w:rsidRPr="00C9730A">
        <w:rPr>
          <w:rFonts w:ascii="QCF_P026" w:eastAsia="Times New Roman" w:hAnsi="QCF_P026" w:cs="QCF_P026"/>
          <w:b/>
          <w:bCs/>
          <w:color w:val="000000"/>
          <w:sz w:val="32"/>
          <w:szCs w:val="32"/>
          <w:rtl/>
        </w:rPr>
        <w:t>ﮗ</w:t>
      </w:r>
      <w:r w:rsidRPr="00C9730A">
        <w:rPr>
          <w:rFonts w:ascii="QCF_P026" w:eastAsia="Times New Roman" w:hAnsi="QCF_P026" w:cs="QCF_P026"/>
          <w:b/>
          <w:bCs/>
          <w:color w:val="0000A5"/>
          <w:sz w:val="32"/>
          <w:szCs w:val="32"/>
          <w:rtl/>
        </w:rPr>
        <w:t>ﮘ</w:t>
      </w:r>
      <w:proofErr w:type="spellEnd"/>
      <w:r w:rsidRPr="00C9730A">
        <w:rPr>
          <w:rFonts w:ascii="QCF_P026" w:eastAsia="Times New Roman" w:hAnsi="QCF_P026" w:cs="QCF_P026"/>
          <w:b/>
          <w:bCs/>
          <w:color w:val="000000"/>
          <w:sz w:val="32"/>
          <w:szCs w:val="32"/>
          <w:rtl/>
        </w:rPr>
        <w:t xml:space="preserve"> ﮙ ﮚ     ﮛ      ﮜ ﮝ   ﮞ ﮟ ﮠ    </w:t>
      </w:r>
      <w:proofErr w:type="spellStart"/>
      <w:r w:rsidRPr="00C9730A">
        <w:rPr>
          <w:rFonts w:ascii="QCF_P026" w:eastAsia="Times New Roman" w:hAnsi="QCF_P026" w:cs="QCF_P026"/>
          <w:b/>
          <w:bCs/>
          <w:color w:val="000000"/>
          <w:sz w:val="32"/>
          <w:szCs w:val="32"/>
          <w:rtl/>
        </w:rPr>
        <w:t>ﮡ</w:t>
      </w:r>
      <w:r w:rsidRPr="00C9730A">
        <w:rPr>
          <w:rFonts w:ascii="QCF_P026" w:eastAsia="Times New Roman" w:hAnsi="QCF_P026" w:cs="QCF_P026"/>
          <w:b/>
          <w:bCs/>
          <w:color w:val="0000A5"/>
          <w:sz w:val="32"/>
          <w:szCs w:val="32"/>
          <w:rtl/>
        </w:rPr>
        <w:t>ﮢ</w:t>
      </w:r>
      <w:proofErr w:type="spellEnd"/>
      <w:r w:rsidRPr="00C9730A">
        <w:rPr>
          <w:rFonts w:ascii="QCF_P026" w:eastAsia="Times New Roman" w:hAnsi="QCF_P026" w:cs="QCF_P026"/>
          <w:b/>
          <w:bCs/>
          <w:color w:val="000000"/>
          <w:sz w:val="32"/>
          <w:szCs w:val="32"/>
          <w:rtl/>
        </w:rPr>
        <w:t xml:space="preserve"> ﮣ ﮤ  ﮥ ﮦ </w:t>
      </w:r>
      <w:r w:rsidRPr="00C9730A">
        <w:rPr>
          <w:rFonts w:ascii="QCF_BSML" w:eastAsia="Times New Roman" w:hAnsi="QCF_BSML" w:cs="QCF_BSML"/>
          <w:b/>
          <w:bCs/>
          <w:color w:val="000000"/>
          <w:sz w:val="32"/>
          <w:szCs w:val="32"/>
          <w:rtl/>
        </w:rPr>
        <w:t>ﮊ</w:t>
      </w:r>
      <w:r w:rsidRPr="00C9730A">
        <w:rPr>
          <w:rFonts w:ascii="Times New Roman" w:eastAsia="Times New Roman" w:hAnsi="Times New Roman" w:cs="Simplified Arabic" w:hint="cs"/>
          <w:sz w:val="32"/>
          <w:szCs w:val="32"/>
          <w:vertAlign w:val="superscript"/>
          <w:rtl/>
          <w:lang w:bidi="ar-IQ"/>
        </w:rPr>
        <w:t>(34)</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وفي سورة المائدة قال تعالى: </w:t>
      </w:r>
      <w:r w:rsidRPr="00C9730A">
        <w:rPr>
          <w:rFonts w:ascii="QCF_BSML" w:eastAsia="Times New Roman" w:hAnsi="QCF_BSML" w:cs="QCF_BSML"/>
          <w:b/>
          <w:bCs/>
          <w:color w:val="000000"/>
          <w:sz w:val="32"/>
          <w:szCs w:val="32"/>
          <w:rtl/>
        </w:rPr>
        <w:t xml:space="preserve">ﮋ </w:t>
      </w:r>
      <w:r w:rsidRPr="00C9730A">
        <w:rPr>
          <w:rFonts w:ascii="QCF_P107" w:eastAsia="Times New Roman" w:hAnsi="QCF_P107" w:cs="QCF_P107"/>
          <w:b/>
          <w:bCs/>
          <w:color w:val="000000"/>
          <w:sz w:val="32"/>
          <w:szCs w:val="32"/>
          <w:rtl/>
        </w:rPr>
        <w:t>ﭑ ﭒ ﭓ ﭔ ﭕ ﭖ ﭗ ﭘ ﭙ     ﭚ  ﭛ ﭜ ﭝ ﭞ ﭟ ﭠ ﭡ  ﭢ</w:t>
      </w:r>
      <w:r w:rsidRPr="00C9730A">
        <w:rPr>
          <w:rFonts w:ascii="QCF_P107" w:eastAsia="Times New Roman" w:hAnsi="QCF_P107" w:cs="QCF_P107" w:hint="cs"/>
          <w:b/>
          <w:bCs/>
          <w:color w:val="000000"/>
          <w:sz w:val="32"/>
          <w:szCs w:val="32"/>
          <w:rtl/>
        </w:rPr>
        <w:t xml:space="preserve"> </w:t>
      </w:r>
      <w:r w:rsidRPr="00C9730A">
        <w:rPr>
          <w:rFonts w:ascii="QCF_P107" w:eastAsia="Times New Roman" w:hAnsi="QCF_P107" w:cs="QCF_P107"/>
          <w:b/>
          <w:bCs/>
          <w:color w:val="000000"/>
          <w:sz w:val="32"/>
          <w:szCs w:val="32"/>
          <w:rtl/>
        </w:rPr>
        <w:t xml:space="preserve"> ﭣ   ﭤ ﭥ ﭦ ﭧ ﭨ ﭩ ﭪ ﭫ  </w:t>
      </w:r>
      <w:proofErr w:type="spellStart"/>
      <w:r w:rsidRPr="00C9730A">
        <w:rPr>
          <w:rFonts w:ascii="QCF_P107" w:eastAsia="Times New Roman" w:hAnsi="QCF_P107" w:cs="QCF_P107"/>
          <w:b/>
          <w:bCs/>
          <w:color w:val="000000"/>
          <w:sz w:val="32"/>
          <w:szCs w:val="32"/>
          <w:rtl/>
        </w:rPr>
        <w:t>ﭬ</w:t>
      </w:r>
      <w:r w:rsidRPr="00C9730A">
        <w:rPr>
          <w:rFonts w:ascii="QCF_P107" w:eastAsia="Times New Roman" w:hAnsi="QCF_P107" w:cs="QCF_P107"/>
          <w:b/>
          <w:bCs/>
          <w:color w:val="0000A5"/>
          <w:sz w:val="32"/>
          <w:szCs w:val="32"/>
          <w:rtl/>
        </w:rPr>
        <w:t>ﭭ</w:t>
      </w:r>
      <w:proofErr w:type="spellEnd"/>
      <w:r w:rsidRPr="00C9730A">
        <w:rPr>
          <w:rFonts w:ascii="QCF_P107" w:eastAsia="Times New Roman" w:hAnsi="QCF_P107" w:cs="QCF_P107"/>
          <w:b/>
          <w:bCs/>
          <w:color w:val="000000"/>
          <w:sz w:val="32"/>
          <w:szCs w:val="32"/>
          <w:rtl/>
        </w:rPr>
        <w:t xml:space="preserve"> ﭮ </w:t>
      </w:r>
      <w:proofErr w:type="spellStart"/>
      <w:r w:rsidRPr="00C9730A">
        <w:rPr>
          <w:rFonts w:ascii="QCF_P107" w:eastAsia="Times New Roman" w:hAnsi="QCF_P107" w:cs="QCF_P107"/>
          <w:b/>
          <w:bCs/>
          <w:color w:val="000000"/>
          <w:sz w:val="32"/>
          <w:szCs w:val="32"/>
          <w:rtl/>
        </w:rPr>
        <w:t>ﭯ</w:t>
      </w:r>
      <w:r w:rsidRPr="00C9730A">
        <w:rPr>
          <w:rFonts w:ascii="QCF_P107" w:eastAsia="Times New Roman" w:hAnsi="QCF_P107" w:cs="QCF_P107"/>
          <w:b/>
          <w:bCs/>
          <w:color w:val="0000A5"/>
          <w:sz w:val="32"/>
          <w:szCs w:val="32"/>
          <w:rtl/>
        </w:rPr>
        <w:t>ﭰ</w:t>
      </w:r>
      <w:proofErr w:type="spellEnd"/>
      <w:r w:rsidRPr="00C9730A">
        <w:rPr>
          <w:rFonts w:ascii="QCF_P107" w:eastAsia="Times New Roman" w:hAnsi="QCF_P107" w:cs="QCF_P107"/>
          <w:b/>
          <w:bCs/>
          <w:color w:val="000000"/>
          <w:sz w:val="32"/>
          <w:szCs w:val="32"/>
          <w:rtl/>
        </w:rPr>
        <w:t xml:space="preserve"> ﭱ ﭲ ﭳ ﭴ    ﭵ</w:t>
      </w:r>
      <w:r w:rsidRPr="00C9730A">
        <w:rPr>
          <w:rFonts w:ascii="QCF_P107" w:eastAsia="Times New Roman" w:hAnsi="QCF_P107" w:cs="QCF_P107" w:hint="cs"/>
          <w:b/>
          <w:bCs/>
          <w:color w:val="000000"/>
          <w:sz w:val="32"/>
          <w:szCs w:val="32"/>
          <w:rtl/>
        </w:rPr>
        <w:t xml:space="preserve"> </w:t>
      </w:r>
      <w:r w:rsidRPr="00C9730A">
        <w:rPr>
          <w:rFonts w:ascii="QCF_P107" w:eastAsia="Times New Roman" w:hAnsi="QCF_P107" w:cs="QCF_P107"/>
          <w:b/>
          <w:bCs/>
          <w:color w:val="000000"/>
          <w:sz w:val="32"/>
          <w:szCs w:val="32"/>
          <w:rtl/>
        </w:rPr>
        <w:t xml:space="preserve"> ﭶ  ﭷ ﭸ </w:t>
      </w:r>
      <w:proofErr w:type="spellStart"/>
      <w:r w:rsidRPr="00C9730A">
        <w:rPr>
          <w:rFonts w:ascii="QCF_P107" w:eastAsia="Times New Roman" w:hAnsi="QCF_P107" w:cs="QCF_P107"/>
          <w:b/>
          <w:bCs/>
          <w:color w:val="000000"/>
          <w:sz w:val="32"/>
          <w:szCs w:val="32"/>
          <w:rtl/>
        </w:rPr>
        <w:t>ﭹ</w:t>
      </w:r>
      <w:r w:rsidRPr="00C9730A">
        <w:rPr>
          <w:rFonts w:ascii="QCF_P107" w:eastAsia="Times New Roman" w:hAnsi="QCF_P107" w:cs="QCF_P107"/>
          <w:b/>
          <w:bCs/>
          <w:color w:val="0000A5"/>
          <w:sz w:val="32"/>
          <w:szCs w:val="32"/>
          <w:rtl/>
        </w:rPr>
        <w:t>ﭺ</w:t>
      </w:r>
      <w:proofErr w:type="spellEnd"/>
      <w:r w:rsidRPr="00C9730A">
        <w:rPr>
          <w:rFonts w:ascii="QCF_P107" w:eastAsia="Times New Roman" w:hAnsi="QCF_P107" w:cs="QCF_P107"/>
          <w:b/>
          <w:bCs/>
          <w:color w:val="000000"/>
          <w:sz w:val="32"/>
          <w:szCs w:val="32"/>
          <w:rtl/>
        </w:rPr>
        <w:t xml:space="preserve"> ﭻ ﭼ ﭽ ﭾ ﭿ  ﮀ ﮁ ﮂ</w:t>
      </w:r>
      <w:r w:rsidRPr="00C9730A">
        <w:rPr>
          <w:rFonts w:ascii="QCF_P107" w:eastAsia="Times New Roman" w:hAnsi="QCF_P107" w:cs="QCF_P107" w:hint="cs"/>
          <w:b/>
          <w:bCs/>
          <w:color w:val="000000"/>
          <w:sz w:val="32"/>
          <w:szCs w:val="32"/>
          <w:rtl/>
        </w:rPr>
        <w:t xml:space="preserve"> </w:t>
      </w:r>
      <w:r w:rsidRPr="00C9730A">
        <w:rPr>
          <w:rFonts w:ascii="QCF_P107" w:eastAsia="Times New Roman" w:hAnsi="QCF_P107" w:cs="QCF_P107"/>
          <w:b/>
          <w:bCs/>
          <w:color w:val="000000"/>
          <w:sz w:val="32"/>
          <w:szCs w:val="32"/>
          <w:rtl/>
        </w:rPr>
        <w:t xml:space="preserve"> ﮃ ﮄ </w:t>
      </w:r>
      <w:proofErr w:type="spellStart"/>
      <w:r w:rsidRPr="00C9730A">
        <w:rPr>
          <w:rFonts w:ascii="QCF_P107" w:eastAsia="Times New Roman" w:hAnsi="QCF_P107" w:cs="QCF_P107"/>
          <w:b/>
          <w:bCs/>
          <w:color w:val="000000"/>
          <w:sz w:val="32"/>
          <w:szCs w:val="32"/>
          <w:rtl/>
        </w:rPr>
        <w:t>ﮅ</w:t>
      </w:r>
      <w:r w:rsidRPr="00C9730A">
        <w:rPr>
          <w:rFonts w:ascii="QCF_P107" w:eastAsia="Times New Roman" w:hAnsi="QCF_P107" w:cs="QCF_P107"/>
          <w:b/>
          <w:bCs/>
          <w:color w:val="0000A5"/>
          <w:sz w:val="32"/>
          <w:szCs w:val="32"/>
          <w:rtl/>
        </w:rPr>
        <w:t>ﮆ</w:t>
      </w:r>
      <w:proofErr w:type="spellEnd"/>
      <w:r w:rsidRPr="00C9730A">
        <w:rPr>
          <w:rFonts w:ascii="QCF_P107" w:eastAsia="Times New Roman" w:hAnsi="QCF_P107" w:cs="QCF_P107"/>
          <w:b/>
          <w:bCs/>
          <w:color w:val="000000"/>
          <w:sz w:val="32"/>
          <w:szCs w:val="32"/>
          <w:rtl/>
        </w:rPr>
        <w:t xml:space="preserve"> ﮇ ﮈ ﮉ  ﮊ ﮋ ﮌ </w:t>
      </w:r>
      <w:proofErr w:type="spellStart"/>
      <w:r w:rsidRPr="00C9730A">
        <w:rPr>
          <w:rFonts w:ascii="QCF_P107" w:eastAsia="Times New Roman" w:hAnsi="QCF_P107" w:cs="QCF_P107"/>
          <w:b/>
          <w:bCs/>
          <w:color w:val="000000"/>
          <w:sz w:val="32"/>
          <w:szCs w:val="32"/>
          <w:rtl/>
        </w:rPr>
        <w:t>ﮍ</w:t>
      </w:r>
      <w:r w:rsidRPr="00C9730A">
        <w:rPr>
          <w:rFonts w:ascii="QCF_P107" w:eastAsia="Times New Roman" w:hAnsi="QCF_P107" w:cs="QCF_P107"/>
          <w:b/>
          <w:bCs/>
          <w:color w:val="0000A5"/>
          <w:sz w:val="32"/>
          <w:szCs w:val="32"/>
          <w:rtl/>
        </w:rPr>
        <w:t>ﮎ</w:t>
      </w:r>
      <w:proofErr w:type="spellEnd"/>
      <w:r w:rsidRPr="00C9730A">
        <w:rPr>
          <w:rFonts w:ascii="QCF_P107" w:eastAsia="Times New Roman" w:hAnsi="QCF_P107" w:cs="QCF_P107"/>
          <w:b/>
          <w:bCs/>
          <w:color w:val="000000"/>
          <w:sz w:val="32"/>
          <w:szCs w:val="32"/>
          <w:rtl/>
        </w:rPr>
        <w:t xml:space="preserve"> ﮏ ﮐ ﮑ ﮒ </w:t>
      </w:r>
      <w:r w:rsidRPr="00C9730A">
        <w:rPr>
          <w:rFonts w:ascii="QCF_BSML" w:eastAsia="Times New Roman" w:hAnsi="QCF_BSML" w:cs="QCF_BSML"/>
          <w:b/>
          <w:bCs/>
          <w:color w:val="000000"/>
          <w:sz w:val="32"/>
          <w:szCs w:val="32"/>
          <w:rtl/>
        </w:rPr>
        <w:t>ﮊ</w:t>
      </w:r>
      <w:r w:rsidRPr="00C9730A">
        <w:rPr>
          <w:rFonts w:ascii="Times New Roman" w:eastAsia="Times New Roman" w:hAnsi="Times New Roman" w:cs="Simplified Arabic" w:hint="cs"/>
          <w:sz w:val="32"/>
          <w:szCs w:val="32"/>
          <w:vertAlign w:val="superscript"/>
          <w:rtl/>
          <w:lang w:bidi="ar-IQ"/>
        </w:rPr>
        <w:t>(35)</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وآية المائدة تقرير وتأكيد لآية البقرة وأن كان فيها تفصيل لبعض أنواع الميتة من المنخنقة والموقوذة وغيرهما، وقوله في الأخيرة: (غير متجانف لأثم)، مثل قوله في الأولى: (غير باغ ولا عاد)، أي أنه يفعل ما يفعل تحت قسر الضرورة وقهرها لا رغبة في الإثم، ولا ابتغاءً للشهوة، ولا عدواناً على أحد، كما لا يعدو قدر الضرورة</w:t>
      </w:r>
      <w:r w:rsidRPr="00C9730A">
        <w:rPr>
          <w:rFonts w:ascii="Times New Roman" w:eastAsia="Times New Roman" w:hAnsi="Times New Roman" w:cs="Simplified Arabic" w:hint="cs"/>
          <w:sz w:val="32"/>
          <w:szCs w:val="32"/>
          <w:vertAlign w:val="superscript"/>
          <w:rtl/>
          <w:lang w:bidi="ar-IQ"/>
        </w:rPr>
        <w:t>(36)</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وهذا ما جعل الفقهاء والأصوليين يقرون أن الضرورة تقدر بقدرها</w:t>
      </w:r>
      <w:r w:rsidRPr="00C9730A">
        <w:rPr>
          <w:rFonts w:ascii="Times New Roman" w:eastAsia="Times New Roman" w:hAnsi="Times New Roman" w:cs="Simplified Arabic" w:hint="cs"/>
          <w:sz w:val="32"/>
          <w:szCs w:val="32"/>
          <w:vertAlign w:val="superscript"/>
          <w:rtl/>
          <w:lang w:bidi="ar-IQ"/>
        </w:rPr>
        <w:t>(37)</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ويقول </w:t>
      </w:r>
      <w:proofErr w:type="spellStart"/>
      <w:r w:rsidRPr="00C9730A">
        <w:rPr>
          <w:rFonts w:ascii="Times New Roman" w:eastAsia="Times New Roman" w:hAnsi="Times New Roman" w:cs="Simplified Arabic" w:hint="cs"/>
          <w:sz w:val="32"/>
          <w:szCs w:val="32"/>
          <w:rtl/>
          <w:lang w:bidi="ar-IQ"/>
        </w:rPr>
        <w:t>الكياالهراسي</w:t>
      </w:r>
      <w:proofErr w:type="spellEnd"/>
      <w:r w:rsidRPr="00C9730A">
        <w:rPr>
          <w:rFonts w:ascii="Times New Roman" w:eastAsia="Times New Roman" w:hAnsi="Times New Roman" w:cs="Simplified Arabic" w:hint="cs"/>
          <w:sz w:val="32"/>
          <w:szCs w:val="32"/>
          <w:vertAlign w:val="superscript"/>
          <w:rtl/>
          <w:lang w:bidi="ar-IQ"/>
        </w:rPr>
        <w:t>(38)</w:t>
      </w:r>
      <w:r w:rsidRPr="00C9730A">
        <w:rPr>
          <w:rFonts w:ascii="Times New Roman" w:eastAsia="Times New Roman" w:hAnsi="Times New Roman" w:cs="Simplified Arabic" w:hint="cs"/>
          <w:sz w:val="32"/>
          <w:szCs w:val="32"/>
          <w:rtl/>
          <w:lang w:bidi="ar-IQ"/>
        </w:rPr>
        <w:t>: ((وليس أكل الميتة عند الضرورة رخصة بل هو عزيمة واجبة، ولو امتنع من أكل الميتة كان عاصياً))</w:t>
      </w:r>
      <w:r w:rsidRPr="00C9730A">
        <w:rPr>
          <w:rFonts w:ascii="Times New Roman" w:eastAsia="Times New Roman" w:hAnsi="Times New Roman" w:cs="Simplified Arabic" w:hint="cs"/>
          <w:sz w:val="32"/>
          <w:szCs w:val="32"/>
          <w:vertAlign w:val="superscript"/>
          <w:rtl/>
          <w:lang w:bidi="ar-IQ"/>
        </w:rPr>
        <w:t>(39)</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ويقول شيخ الإسلام ابن تيمية: (ويجب على المضطر أن يأكل ويشرب ما يقيم به نفسه، فمن اضطر الى الميتة أو الماء النجس فلم يشرب ولم يأكل حتى مات دخل النار)</w:t>
      </w:r>
      <w:r w:rsidRPr="00C9730A">
        <w:rPr>
          <w:rFonts w:ascii="Times New Roman" w:eastAsia="Times New Roman" w:hAnsi="Times New Roman" w:cs="Simplified Arabic" w:hint="cs"/>
          <w:sz w:val="32"/>
          <w:szCs w:val="32"/>
          <w:vertAlign w:val="superscript"/>
          <w:rtl/>
          <w:lang w:bidi="ar-IQ"/>
        </w:rPr>
        <w:t>(40)</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lastRenderedPageBreak/>
        <w:tab/>
        <w:t>فما أعدل هذه الشريعة الغراء التي عدت أكل المحرمات عند الضرورة عزيمة لا رخصة، ولأن ترك الأكل عند الاضطرار مفسدة وهي هلاك النفس، ولا ريب أن حفظ النفس من الضروريات الخمسة التي أمر الشارع الحكيم بحفظها ورعايتها.</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كذلك في مسألة الإكراه على الكفر، إذ أن التلفظ بكلمة الكفر ردة عن الدين، يستحق المرتد القتل بسبب ردته عن دين الله، ولكن المرء إذا كان مكرهاً على التلفظ بكلمة الكفر والنطق بها، فأن من عدالة الإسلام واعتداله أن لا يعاقب شيء من كان مكرهاً على الكفر، وفي هذا جاء قول الحق سبحانه وتعالى: </w:t>
      </w:r>
      <w:r w:rsidRPr="00C9730A">
        <w:rPr>
          <w:rFonts w:ascii="QCF_BSML" w:eastAsia="Times New Roman" w:hAnsi="QCF_BSML" w:cs="QCF_BSML"/>
          <w:b/>
          <w:bCs/>
          <w:color w:val="000000"/>
          <w:sz w:val="32"/>
          <w:szCs w:val="32"/>
          <w:rtl/>
        </w:rPr>
        <w:t>ﮋ</w:t>
      </w:r>
      <w:r w:rsidRPr="00C9730A">
        <w:rPr>
          <w:rFonts w:ascii="QCF_BSML" w:eastAsia="Times New Roman" w:hAnsi="QCF_BSML" w:cs="QCF_BSML"/>
          <w:color w:val="000000"/>
          <w:sz w:val="32"/>
          <w:szCs w:val="32"/>
          <w:rtl/>
        </w:rPr>
        <w:t xml:space="preserve"> </w:t>
      </w:r>
      <w:r w:rsidRPr="00C9730A">
        <w:rPr>
          <w:rFonts w:ascii="QCF_P279" w:eastAsia="Times New Roman" w:hAnsi="QCF_P279" w:cs="QCF_P279"/>
          <w:b/>
          <w:bCs/>
          <w:color w:val="000000"/>
          <w:sz w:val="32"/>
          <w:szCs w:val="32"/>
          <w:rtl/>
        </w:rPr>
        <w:t xml:space="preserve">ﭽ ﭾ ﭿ ﮀ ﮁ ﮂ   ﮃ ﮄ ﮅ  ﮆ ﮇ ﮈ </w:t>
      </w:r>
      <w:r w:rsidRPr="00C9730A">
        <w:rPr>
          <w:rFonts w:ascii="QCF_BSML" w:eastAsia="Times New Roman" w:hAnsi="QCF_BSML" w:cs="QCF_BSML"/>
          <w:b/>
          <w:bCs/>
          <w:color w:val="000000"/>
          <w:sz w:val="32"/>
          <w:szCs w:val="32"/>
          <w:rtl/>
        </w:rPr>
        <w:t>ﮊ</w:t>
      </w:r>
      <w:r w:rsidRPr="00C9730A">
        <w:rPr>
          <w:rFonts w:ascii="Times New Roman" w:eastAsia="Times New Roman" w:hAnsi="Times New Roman" w:cs="Simplified Arabic" w:hint="cs"/>
          <w:sz w:val="32"/>
          <w:szCs w:val="32"/>
          <w:vertAlign w:val="superscript"/>
          <w:rtl/>
          <w:lang w:bidi="ar-IQ"/>
        </w:rPr>
        <w:t>(41)</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فعن محمد بن عمار بن ياسر عن أبيه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قال: (</w:t>
      </w:r>
      <w:r w:rsidRPr="00C9730A">
        <w:rPr>
          <w:rFonts w:ascii="Times New Roman" w:eastAsia="Times New Roman" w:hAnsi="Times New Roman" w:cs="Simplified Arabic" w:hint="cs"/>
          <w:b/>
          <w:bCs/>
          <w:sz w:val="32"/>
          <w:szCs w:val="32"/>
          <w:rtl/>
          <w:lang w:bidi="ar-IQ"/>
        </w:rPr>
        <w:t xml:space="preserve">أخذ المشركون عمار بن ياسر فلم يتركوه حتى سب النبي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b/>
          <w:bCs/>
          <w:sz w:val="32"/>
          <w:szCs w:val="32"/>
          <w:rtl/>
          <w:lang w:bidi="ar-IQ"/>
        </w:rPr>
        <w:t xml:space="preserve">، وذكر آلهتهم بخير ثم تركوه، فلما أتى رسول الله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b/>
          <w:bCs/>
          <w:sz w:val="32"/>
          <w:szCs w:val="32"/>
          <w:rtl/>
          <w:lang w:bidi="ar-IQ"/>
        </w:rPr>
        <w:t xml:space="preserve"> قال: ما وراءك قال: شرُ يا رسول الله، ما تركت حتى نلت منك وذكرت آلهتهم بخير، قال: كيف تجد قلبك؟ قال: مطمئن بالإيمان، قال: إن عادوا فعد</w:t>
      </w:r>
      <w:r w:rsidRPr="00C9730A">
        <w:rPr>
          <w:rFonts w:ascii="Times New Roman" w:eastAsia="Times New Roman" w:hAnsi="Times New Roman" w:cs="Simplified Arabic" w:hint="cs"/>
          <w:sz w:val="32"/>
          <w:szCs w:val="32"/>
          <w:rtl/>
          <w:lang w:bidi="ar-IQ"/>
        </w:rPr>
        <w:t>)</w:t>
      </w:r>
      <w:r w:rsidRPr="00C9730A">
        <w:rPr>
          <w:rFonts w:ascii="Times New Roman" w:eastAsia="Times New Roman" w:hAnsi="Times New Roman" w:cs="Simplified Arabic" w:hint="cs"/>
          <w:sz w:val="32"/>
          <w:szCs w:val="32"/>
          <w:vertAlign w:val="superscript"/>
          <w:rtl/>
          <w:lang w:bidi="ar-IQ"/>
        </w:rPr>
        <w:t>(42)</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يقول العز بن عبد السلام: (التلفظ بكلمة الكفر مفسدة محرمة، لكنه جائز بالحكاية والإكراه إذا كان قلبُ المكره مطمئناً بالإيمان، لأن حفظ المهج والأرواح أكمل مصلحة من مفسدة التلفظ بكلمة لا </w:t>
      </w:r>
      <w:proofErr w:type="spellStart"/>
      <w:r w:rsidRPr="00C9730A">
        <w:rPr>
          <w:rFonts w:ascii="Times New Roman" w:eastAsia="Times New Roman" w:hAnsi="Times New Roman" w:cs="Simplified Arabic" w:hint="cs"/>
          <w:sz w:val="32"/>
          <w:szCs w:val="32"/>
          <w:rtl/>
          <w:lang w:bidi="ar-IQ"/>
        </w:rPr>
        <w:t>يعتقدها</w:t>
      </w:r>
      <w:proofErr w:type="spellEnd"/>
      <w:r w:rsidRPr="00C9730A">
        <w:rPr>
          <w:rFonts w:ascii="Times New Roman" w:eastAsia="Times New Roman" w:hAnsi="Times New Roman" w:cs="Simplified Arabic" w:hint="cs"/>
          <w:sz w:val="32"/>
          <w:szCs w:val="32"/>
          <w:rtl/>
          <w:lang w:bidi="ar-IQ"/>
        </w:rPr>
        <w:t xml:space="preserve"> الجنان)</w:t>
      </w:r>
      <w:r w:rsidRPr="00C9730A">
        <w:rPr>
          <w:rFonts w:ascii="Times New Roman" w:eastAsia="Times New Roman" w:hAnsi="Times New Roman" w:cs="Simplified Arabic" w:hint="cs"/>
          <w:sz w:val="32"/>
          <w:szCs w:val="32"/>
          <w:vertAlign w:val="superscript"/>
          <w:rtl/>
          <w:lang w:bidi="ar-IQ"/>
        </w:rPr>
        <w:t>(43)</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وإذا كان الله تبارك وتعالى رفع المؤاخذة عن النطق بالكفر في حالة الإكراه، فرفع غيره من باب أولى، وفي هذا يقول ابن العربي: ((لما سمح الله تعالى في الكفر به، وهو أصل الشريعة عند الإكراه ولم يؤاخذ به، حمل العلماء عليه فروع الشرعية، فإذا وقع الإكراه عليها لم يؤاخذ به، ولا يترتب حكم عليه))</w:t>
      </w:r>
      <w:r w:rsidRPr="00C9730A">
        <w:rPr>
          <w:rFonts w:ascii="Times New Roman" w:eastAsia="Times New Roman" w:hAnsi="Times New Roman" w:cs="Simplified Arabic" w:hint="cs"/>
          <w:sz w:val="32"/>
          <w:szCs w:val="32"/>
          <w:vertAlign w:val="superscript"/>
          <w:rtl/>
          <w:lang w:bidi="ar-IQ"/>
        </w:rPr>
        <w:t>(44)</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وهكذا نجد أن الشريعة الإسلامية قد أباحت الكثير من المحظورات مقدرة بقدرها وذلك في حالة الضعف والعجز التي تلم بالفرد المسلم، أو الجماعة المسلمة، نكتفي من الأمثلة بالمثالين السابقين وإلا فالشواهد كثيرة جداً والحمد لله على سعة الإسلام0</w:t>
      </w:r>
    </w:p>
    <w:p w:rsidR="00C9730A" w:rsidRPr="00C9730A" w:rsidRDefault="00C9730A" w:rsidP="00C9730A">
      <w:pPr>
        <w:spacing w:after="0" w:line="240" w:lineRule="auto"/>
        <w:jc w:val="lowKashida"/>
        <w:outlineLvl w:val="0"/>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 xml:space="preserve">          </w:t>
      </w:r>
    </w:p>
    <w:p w:rsidR="00C9730A" w:rsidRPr="00C9730A" w:rsidRDefault="00C9730A" w:rsidP="00C9730A">
      <w:pPr>
        <w:spacing w:after="0" w:line="240" w:lineRule="auto"/>
        <w:jc w:val="lowKashida"/>
        <w:outlineLvl w:val="0"/>
        <w:rPr>
          <w:rFonts w:ascii="Times New Roman" w:eastAsia="Times New Roman" w:hAnsi="Times New Roman" w:cs="MCS Taybah S_U 3d." w:hint="cs"/>
          <w:b/>
          <w:bCs/>
          <w:snapToGrid w:val="0"/>
          <w:sz w:val="32"/>
          <w:szCs w:val="32"/>
          <w:rtl/>
          <w:lang w:eastAsia="ar-SA"/>
        </w:rPr>
      </w:pPr>
    </w:p>
    <w:p w:rsidR="00C9730A" w:rsidRPr="00C9730A" w:rsidRDefault="00C9730A" w:rsidP="00C9730A">
      <w:pPr>
        <w:spacing w:after="0" w:line="240" w:lineRule="auto"/>
        <w:jc w:val="center"/>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z w:val="32"/>
          <w:szCs w:val="32"/>
          <w:rtl/>
          <w:lang w:bidi="ar-IQ"/>
        </w:rPr>
        <w:lastRenderedPageBreak/>
        <w:t>المبحـــــث الثاني: الأثر الفقهي لمفهوم الاعتدال عند علماء الأصول وفيه ثلاث مطالب وعلى النحو الآتي :</w:t>
      </w: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sz w:val="32"/>
          <w:szCs w:val="32"/>
          <w:rtl/>
          <w:lang w:bidi="ar-IQ"/>
        </w:rPr>
        <w:tab/>
      </w:r>
      <w:r w:rsidRPr="00C9730A">
        <w:rPr>
          <w:rFonts w:ascii="Times New Roman" w:eastAsia="Times New Roman" w:hAnsi="Times New Roman" w:cs="Simplified Arabic" w:hint="cs"/>
          <w:b/>
          <w:bCs/>
          <w:sz w:val="32"/>
          <w:szCs w:val="32"/>
          <w:rtl/>
          <w:lang w:bidi="ar-IQ"/>
        </w:rPr>
        <w:t>المطلب الأول: الوسطية في الفتوى.</w:t>
      </w: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z w:val="32"/>
          <w:szCs w:val="32"/>
          <w:rtl/>
          <w:lang w:bidi="ar-IQ"/>
        </w:rPr>
        <w:tab/>
        <w:t>المطلب الثاني: عدم تأثيم المخالف في مسائل الفروع.</w:t>
      </w: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z w:val="32"/>
          <w:szCs w:val="32"/>
          <w:rtl/>
          <w:lang w:bidi="ar-IQ"/>
        </w:rPr>
        <w:t xml:space="preserve">       </w:t>
      </w:r>
      <w:r w:rsidRPr="00C9730A">
        <w:rPr>
          <w:rFonts w:ascii="Times New Roman" w:eastAsia="Times New Roman" w:hAnsi="Times New Roman" w:cs="Simplified Arabic" w:hint="cs"/>
          <w:b/>
          <w:bCs/>
          <w:sz w:val="32"/>
          <w:szCs w:val="32"/>
          <w:rtl/>
          <w:lang w:bidi="ar-IQ"/>
        </w:rPr>
        <w:tab/>
        <w:t>المطلب الثالث: نبذ التعصب الفقهي.</w:t>
      </w:r>
    </w:p>
    <w:p w:rsidR="00C9730A" w:rsidRPr="00C9730A" w:rsidRDefault="00C9730A" w:rsidP="00C9730A">
      <w:pPr>
        <w:spacing w:before="120" w:after="120" w:line="240" w:lineRule="auto"/>
        <w:outlineLvl w:val="0"/>
        <w:rPr>
          <w:rFonts w:ascii="Simplified Arabic" w:eastAsia="Times New Roman" w:hAnsi="Simplified Arabic" w:cs="Simplified Arabic"/>
          <w:b/>
          <w:bCs/>
          <w:snapToGrid w:val="0"/>
          <w:sz w:val="32"/>
          <w:szCs w:val="32"/>
          <w:rtl/>
          <w:lang w:eastAsia="ar-SA"/>
        </w:rPr>
      </w:pPr>
      <w:r w:rsidRPr="00C9730A">
        <w:rPr>
          <w:rFonts w:ascii="Simplified Arabic" w:eastAsia="Times New Roman" w:hAnsi="Simplified Arabic" w:cs="Simplified Arabic"/>
          <w:b/>
          <w:bCs/>
          <w:snapToGrid w:val="0"/>
          <w:sz w:val="32"/>
          <w:szCs w:val="32"/>
          <w:u w:val="single"/>
          <w:rtl/>
          <w:lang w:eastAsia="ar-SA"/>
        </w:rPr>
        <w:t>المطلـــب الاول</w:t>
      </w:r>
      <w:r w:rsidRPr="00C9730A">
        <w:rPr>
          <w:rFonts w:ascii="Simplified Arabic" w:eastAsia="Times New Roman" w:hAnsi="Simplified Arabic" w:cs="Simplified Arabic"/>
          <w:b/>
          <w:bCs/>
          <w:snapToGrid w:val="0"/>
          <w:sz w:val="32"/>
          <w:szCs w:val="32"/>
          <w:rtl/>
          <w:lang w:eastAsia="ar-SA"/>
        </w:rPr>
        <w:t>: الوسطية في الفتــــوى</w:t>
      </w:r>
    </w:p>
    <w:p w:rsidR="00C9730A" w:rsidRPr="00C9730A" w:rsidRDefault="00C9730A" w:rsidP="00C9730A">
      <w:pPr>
        <w:spacing w:after="0" w:line="240" w:lineRule="auto"/>
        <w:ind w:firstLine="720"/>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لقد جُبل الإنسان على حب التيسير والسعة، وكراهة العسر والحرج، إذ من خصائص الشريعة الإسلامية السماحة واليسر ورفع الحرج، لذلك قال العلماء:     ((إنّ الأدلة على رفع الحرج في هذه الأمة بلغت مبلغ القطع))</w:t>
      </w:r>
      <w:r w:rsidRPr="00C9730A">
        <w:rPr>
          <w:rFonts w:ascii="Times New Roman" w:eastAsia="Times New Roman" w:hAnsi="Times New Roman" w:cs="Simplified Arabic" w:hint="cs"/>
          <w:sz w:val="32"/>
          <w:szCs w:val="32"/>
          <w:vertAlign w:val="superscript"/>
          <w:rtl/>
          <w:lang w:bidi="ar-IQ"/>
        </w:rPr>
        <w:t>(45)</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وقد نهى الرحمة المهداة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عن </w:t>
      </w:r>
      <w:proofErr w:type="spellStart"/>
      <w:r w:rsidRPr="00C9730A">
        <w:rPr>
          <w:rFonts w:ascii="Times New Roman" w:eastAsia="Times New Roman" w:hAnsi="Times New Roman" w:cs="Simplified Arabic" w:hint="cs"/>
          <w:sz w:val="32"/>
          <w:szCs w:val="32"/>
          <w:rtl/>
          <w:lang w:bidi="ar-IQ"/>
        </w:rPr>
        <w:t>التنطع</w:t>
      </w:r>
      <w:proofErr w:type="spellEnd"/>
      <w:r w:rsidRPr="00C9730A">
        <w:rPr>
          <w:rFonts w:ascii="Times New Roman" w:eastAsia="Times New Roman" w:hAnsi="Times New Roman" w:cs="Simplified Arabic" w:hint="cs"/>
          <w:sz w:val="32"/>
          <w:szCs w:val="32"/>
          <w:rtl/>
          <w:lang w:bidi="ar-IQ"/>
        </w:rPr>
        <w:t xml:space="preserve"> بالدين فقال: ((هلك </w:t>
      </w:r>
      <w:proofErr w:type="spellStart"/>
      <w:r w:rsidRPr="00C9730A">
        <w:rPr>
          <w:rFonts w:ascii="Times New Roman" w:eastAsia="Times New Roman" w:hAnsi="Times New Roman" w:cs="Simplified Arabic" w:hint="cs"/>
          <w:sz w:val="32"/>
          <w:szCs w:val="32"/>
          <w:rtl/>
          <w:lang w:bidi="ar-IQ"/>
        </w:rPr>
        <w:t>المتنطعون</w:t>
      </w:r>
      <w:proofErr w:type="spellEnd"/>
      <w:r w:rsidRPr="00C9730A">
        <w:rPr>
          <w:rFonts w:ascii="Times New Roman" w:eastAsia="Times New Roman" w:hAnsi="Times New Roman" w:cs="Simplified Arabic" w:hint="cs"/>
          <w:sz w:val="32"/>
          <w:szCs w:val="32"/>
          <w:rtl/>
          <w:lang w:bidi="ar-IQ"/>
        </w:rPr>
        <w:t>...قالها ثلاثاً))</w:t>
      </w:r>
      <w:r w:rsidRPr="00C9730A">
        <w:rPr>
          <w:rFonts w:ascii="Times New Roman" w:eastAsia="Times New Roman" w:hAnsi="Times New Roman" w:cs="Simplified Arabic" w:hint="cs"/>
          <w:sz w:val="32"/>
          <w:szCs w:val="32"/>
          <w:vertAlign w:val="superscript"/>
          <w:rtl/>
          <w:lang w:bidi="ar-IQ"/>
        </w:rPr>
        <w:t>(46)</w:t>
      </w:r>
      <w:r w:rsidRPr="00C9730A">
        <w:rPr>
          <w:rFonts w:ascii="Times New Roman" w:eastAsia="Times New Roman" w:hAnsi="Times New Roman" w:cs="Simplified Arabic" w:hint="cs"/>
          <w:sz w:val="32"/>
          <w:szCs w:val="32"/>
          <w:rtl/>
          <w:lang w:bidi="ar-IQ"/>
        </w:rPr>
        <w:t xml:space="preserve">، وحدثنا بفعله عليه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على التيسير في الأمور لما صح عن عائشة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أنها قالت: ((ما خير رسول الله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بين أمرين إلا اختار أيسرهما، ما لم يكن إثماً))</w:t>
      </w:r>
      <w:r w:rsidRPr="00C9730A">
        <w:rPr>
          <w:rFonts w:ascii="Times New Roman" w:eastAsia="Times New Roman" w:hAnsi="Times New Roman" w:cs="Simplified Arabic" w:hint="cs"/>
          <w:sz w:val="32"/>
          <w:szCs w:val="32"/>
          <w:vertAlign w:val="superscript"/>
          <w:rtl/>
          <w:lang w:bidi="ar-IQ"/>
        </w:rPr>
        <w:t>(47)</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لذلك ينبغي على المفتي أن يزن الأمور بميزان الشرع وأن يسلك الطريق الوسط بعيداً عن التعصب والتضييق والإعنات، وإذا وقع الخلاف بين العلماء في المسائل والأحكام فمال بعضهم إلى الشدة، وبعضهم إلى التخفيف، فليس بلازم أن يختار المفتي في غالب أحواله رأي من مال إلى التشديد ظناً منه أنه الصواب بإطلاق، وفي هذا يقول الشاطبي </w:t>
      </w:r>
      <w:r w:rsidRPr="00C9730A">
        <w:rPr>
          <w:rFonts w:ascii="Times New Roman" w:eastAsia="Times New Roman" w:hAnsi="Times New Roman" w:cs="Arabic Transparent" w:hint="cs"/>
          <w:sz w:val="32"/>
          <w:szCs w:val="32"/>
          <w:rtl/>
          <w:lang w:bidi="ar-IQ"/>
        </w:rPr>
        <w:t>رحمه الله</w:t>
      </w:r>
      <w:r w:rsidRPr="00C9730A">
        <w:rPr>
          <w:rFonts w:ascii="Times New Roman" w:eastAsia="Times New Roman" w:hAnsi="Times New Roman" w:cs="Simplified Arabic" w:hint="cs"/>
          <w:sz w:val="32"/>
          <w:szCs w:val="32"/>
          <w:rtl/>
          <w:lang w:bidi="ar-IQ"/>
        </w:rPr>
        <w:t xml:space="preserve">: ((أن المفتي البالغ ذروة الدرجة هو الذي يحمل الناس على المعهود الوسط فيما يليق بالجمهور فلا يذهب بهم مذهب الشدة، ولا يميل بهم إلى طرف الانحلال... فأن الخروج إلى الأطراف خارج عن العدل ولا تقوم به مصلحة الخلق، أما في طرف التشديد فإنه مهلكة، وأما في طرف الانحلال فكذلك أيضاً، لأن المستفتي إذا ذُهب به مذهب العنت والحرج بغض إليه الدين، وآوى إلى الانقطاع عن سلوك الآخرة... وإذا ذهب به مذهب الانحلال كان مظنة للمشي مع الهوى والشهوة، والشرع إنما جاء بالنهي عن اللهو، وإتباع الهوى مهلك... فعلى هذا يكون الميل إلى الرخص في الفتيا بإطلاق مضاداً للمشي على </w:t>
      </w:r>
      <w:r w:rsidRPr="00C9730A">
        <w:rPr>
          <w:rFonts w:ascii="Times New Roman" w:eastAsia="Times New Roman" w:hAnsi="Times New Roman" w:cs="Simplified Arabic" w:hint="cs"/>
          <w:sz w:val="32"/>
          <w:szCs w:val="32"/>
          <w:rtl/>
          <w:lang w:bidi="ar-IQ"/>
        </w:rPr>
        <w:lastRenderedPageBreak/>
        <w:t>التوسط، كما أن الميل إلى التشديد مضادٌ له أيضاً، وربما فهم الناس أن تترك الترخيص تشديد فلا يجعل بينهما وسطان هذا غلط))</w:t>
      </w:r>
      <w:r w:rsidRPr="00C9730A">
        <w:rPr>
          <w:rFonts w:ascii="Times New Roman" w:eastAsia="Times New Roman" w:hAnsi="Times New Roman" w:cs="Simplified Arabic" w:hint="cs"/>
          <w:sz w:val="32"/>
          <w:szCs w:val="32"/>
          <w:vertAlign w:val="superscript"/>
          <w:rtl/>
          <w:lang w:bidi="ar-IQ"/>
        </w:rPr>
        <w:t>(48)</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ومع هذا فليس من الوسطية في الفتوى إباحة المحرمات لغير ضرورة شرعية، أو الإفتاء بترك واجب، لأن ذلك يعتبر مروقاً عن التكليف الشرعي بل خروجاً عن الدين</w:t>
      </w:r>
      <w:r w:rsidRPr="00C9730A">
        <w:rPr>
          <w:rFonts w:ascii="Times New Roman" w:eastAsia="Times New Roman" w:hAnsi="Times New Roman" w:cs="Simplified Arabic" w:hint="cs"/>
          <w:sz w:val="32"/>
          <w:szCs w:val="32"/>
          <w:vertAlign w:val="superscript"/>
          <w:rtl/>
          <w:lang w:bidi="ar-IQ"/>
        </w:rPr>
        <w:t>(49)</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ومما ينبغي الإشارة إليه في هذا المقام أنَّ التزام المفتي التوسط في فتياه إنما هو حق </w:t>
      </w:r>
      <w:proofErr w:type="spellStart"/>
      <w:r w:rsidRPr="00C9730A">
        <w:rPr>
          <w:rFonts w:ascii="Times New Roman" w:eastAsia="Times New Roman" w:hAnsi="Times New Roman" w:cs="Simplified Arabic" w:hint="cs"/>
          <w:sz w:val="32"/>
          <w:szCs w:val="32"/>
          <w:rtl/>
          <w:lang w:bidi="ar-IQ"/>
        </w:rPr>
        <w:t>المستفتين</w:t>
      </w:r>
      <w:proofErr w:type="spellEnd"/>
      <w:r w:rsidRPr="00C9730A">
        <w:rPr>
          <w:rFonts w:ascii="Times New Roman" w:eastAsia="Times New Roman" w:hAnsi="Times New Roman" w:cs="Simplified Arabic" w:hint="cs"/>
          <w:sz w:val="32"/>
          <w:szCs w:val="32"/>
          <w:rtl/>
          <w:lang w:bidi="ar-IQ"/>
        </w:rPr>
        <w:t xml:space="preserve"> وجمهور الناس، وأما هو في خاصة نفسه فله أن يحمل نفسه على ما هو فوق الوسط، وما أجمل تعليق الإمام مالك </w:t>
      </w:r>
      <w:r w:rsidRPr="00C9730A">
        <w:rPr>
          <w:rFonts w:ascii="Times New Roman" w:eastAsia="Times New Roman" w:hAnsi="Times New Roman" w:cs="SC_SHMOOKH 01" w:hint="cs"/>
          <w:sz w:val="32"/>
          <w:szCs w:val="32"/>
          <w:rtl/>
          <w:lang w:bidi="ar-IQ"/>
        </w:rPr>
        <w:t>رحمه الله تعالى</w:t>
      </w:r>
      <w:r w:rsidRPr="00C9730A">
        <w:rPr>
          <w:rFonts w:ascii="Times New Roman" w:eastAsia="Times New Roman" w:hAnsi="Times New Roman" w:cs="Simplified Arabic" w:hint="cs"/>
          <w:sz w:val="32"/>
          <w:szCs w:val="32"/>
          <w:rtl/>
          <w:lang w:bidi="ar-IQ"/>
        </w:rPr>
        <w:t xml:space="preserve"> عندما أمره الخليفة العباسي المنصور أن يجمع الناس على الموطأ موصياً إياه: أترك تشديد ابن عمر ورخص ابن عباس، وألف بعد ذلك ما شئت، فقال: ((خرجت من عنده فقيهاً))</w:t>
      </w:r>
      <w:r w:rsidRPr="00C9730A">
        <w:rPr>
          <w:rFonts w:ascii="Times New Roman" w:eastAsia="Times New Roman" w:hAnsi="Times New Roman" w:cs="Simplified Arabic" w:hint="cs"/>
          <w:sz w:val="32"/>
          <w:szCs w:val="32"/>
          <w:vertAlign w:val="superscript"/>
          <w:rtl/>
          <w:lang w:bidi="ar-IQ"/>
        </w:rPr>
        <w:t>(50)</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وأخذاً بمبدأ التوسط في الفتوى، كان الراسخون في العلم يظهرون ما يليق بالجمهور بل ويطبقونه في حياتهم العملية، فهذا عبد الله بن عباس رضي الله عنهما  </w:t>
      </w:r>
      <w:r w:rsidRPr="00C9730A">
        <w:rPr>
          <w:rFonts w:ascii="Times New Roman" w:eastAsia="Times New Roman" w:hAnsi="Times New Roman" w:cs="SC_DUBAI" w:hint="cs"/>
          <w:b/>
          <w:bCs/>
          <w:sz w:val="32"/>
          <w:szCs w:val="32"/>
          <w:rtl/>
          <w:lang w:bidi="ar-IQ"/>
        </w:rPr>
        <w:t>{</w:t>
      </w:r>
      <w:r w:rsidRPr="00C9730A">
        <w:rPr>
          <w:rFonts w:ascii="Times New Roman" w:eastAsia="Times New Roman" w:hAnsi="Times New Roman" w:cs="Simplified Arabic" w:hint="cs"/>
          <w:sz w:val="32"/>
          <w:szCs w:val="32"/>
          <w:rtl/>
          <w:lang w:bidi="ar-IQ"/>
        </w:rPr>
        <w:t xml:space="preserve"> كان يشتري لحماً بدرهمين يوم الأضحى، ويقول لعكرمة رضي الله عنه :       ((من سألك فقل هذه أضحية ابن عباس))، وكان غنياً</w:t>
      </w:r>
      <w:r w:rsidRPr="00C9730A">
        <w:rPr>
          <w:rFonts w:ascii="Times New Roman" w:eastAsia="Times New Roman" w:hAnsi="Times New Roman" w:cs="Simplified Arabic" w:hint="cs"/>
          <w:sz w:val="32"/>
          <w:szCs w:val="32"/>
          <w:vertAlign w:val="superscript"/>
          <w:rtl/>
          <w:lang w:bidi="ar-IQ"/>
        </w:rPr>
        <w:t>(51)</w:t>
      </w:r>
      <w:r w:rsidRPr="00C9730A">
        <w:rPr>
          <w:rFonts w:ascii="Times New Roman" w:eastAsia="Times New Roman" w:hAnsi="Times New Roman" w:cs="Simplified Arabic" w:hint="cs"/>
          <w:sz w:val="32"/>
          <w:szCs w:val="32"/>
          <w:rtl/>
          <w:lang w:bidi="ar-IQ"/>
        </w:rPr>
        <w:t>، ولا خلاف أن الأضحية مطلوبة.</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ومن ذلك ترك عثمان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القصر في السفر في خلافته وقال: إنّي إمام الناس، فنظر إلي الأعرابي أو أهل البادية أصلي ركعتين، فيقولون: هكذا فرضت))</w:t>
      </w:r>
      <w:r w:rsidRPr="00C9730A">
        <w:rPr>
          <w:rFonts w:ascii="Times New Roman" w:eastAsia="Times New Roman" w:hAnsi="Times New Roman" w:cs="Simplified Arabic" w:hint="cs"/>
          <w:sz w:val="32"/>
          <w:szCs w:val="32"/>
          <w:vertAlign w:val="superscript"/>
          <w:rtl/>
          <w:lang w:bidi="ar-IQ"/>
        </w:rPr>
        <w:t>(52)</w:t>
      </w:r>
      <w:r w:rsidRPr="00C9730A">
        <w:rPr>
          <w:rFonts w:ascii="Times New Roman" w:eastAsia="Times New Roman" w:hAnsi="Times New Roman" w:cs="Simplified Arabic" w:hint="cs"/>
          <w:sz w:val="32"/>
          <w:szCs w:val="32"/>
          <w:rtl/>
          <w:lang w:bidi="ar-IQ"/>
        </w:rPr>
        <w:t xml:space="preserve">. وأكثر المسلمين على أن القصر مطلوب، كما روي أن يحيى بن يزيد عاتب مالك بما يظهر من الزهد، أجابه مالك قائلاً: ((فأما ما ذكرت لي أني آكل الرقاق، وألبس الدقاق، وأحتجب، وأجلس على الوطيء فنحن نفعل ذلك ونستغفر الله تعالى، فقال الله تعالى: </w:t>
      </w:r>
      <w:r w:rsidRPr="00C9730A">
        <w:rPr>
          <w:rFonts w:ascii="QCF_BSML" w:eastAsia="Times New Roman" w:hAnsi="QCF_BSML" w:cs="QCF_BSML"/>
          <w:b/>
          <w:bCs/>
          <w:color w:val="000000"/>
          <w:sz w:val="32"/>
          <w:szCs w:val="32"/>
          <w:rtl/>
        </w:rPr>
        <w:t xml:space="preserve">ﮋ </w:t>
      </w:r>
      <w:r w:rsidRPr="00C9730A">
        <w:rPr>
          <w:rFonts w:ascii="QCF_P154" w:eastAsia="Times New Roman" w:hAnsi="QCF_P154" w:cs="QCF_P154"/>
          <w:b/>
          <w:bCs/>
          <w:color w:val="000000"/>
          <w:sz w:val="32"/>
          <w:szCs w:val="32"/>
          <w:rtl/>
        </w:rPr>
        <w:t xml:space="preserve">ﭣ ﭤ ﭥ ﭦ ﭧ  ﭨ ﭩ ﭪ ﭫ ﭬ </w:t>
      </w:r>
      <w:proofErr w:type="spellStart"/>
      <w:r w:rsidRPr="00C9730A">
        <w:rPr>
          <w:rFonts w:ascii="QCF_P154" w:eastAsia="Times New Roman" w:hAnsi="QCF_P154" w:cs="QCF_P154"/>
          <w:b/>
          <w:bCs/>
          <w:color w:val="000000"/>
          <w:sz w:val="32"/>
          <w:szCs w:val="32"/>
          <w:rtl/>
        </w:rPr>
        <w:t>ﭭ</w:t>
      </w:r>
      <w:r w:rsidRPr="00C9730A">
        <w:rPr>
          <w:rFonts w:ascii="QCF_P154" w:eastAsia="Times New Roman" w:hAnsi="QCF_P154" w:cs="QCF_P154"/>
          <w:b/>
          <w:bCs/>
          <w:color w:val="0000A5"/>
          <w:sz w:val="32"/>
          <w:szCs w:val="32"/>
          <w:rtl/>
        </w:rPr>
        <w:t>ﭮ</w:t>
      </w:r>
      <w:proofErr w:type="spellEnd"/>
      <w:r w:rsidRPr="00C9730A">
        <w:rPr>
          <w:rFonts w:ascii="QCF_P154" w:eastAsia="Times New Roman" w:hAnsi="QCF_P154" w:cs="QCF_P154"/>
          <w:b/>
          <w:bCs/>
          <w:color w:val="000000"/>
          <w:sz w:val="32"/>
          <w:szCs w:val="32"/>
          <w:rtl/>
        </w:rPr>
        <w:t xml:space="preserve"> ﭯ ﭰ ﭱ ﭲ  ﭳ ﭴ ﭵ  ﭶ ﭷ </w:t>
      </w:r>
      <w:proofErr w:type="spellStart"/>
      <w:r w:rsidRPr="00C9730A">
        <w:rPr>
          <w:rFonts w:ascii="QCF_P154" w:eastAsia="Times New Roman" w:hAnsi="QCF_P154" w:cs="QCF_P154"/>
          <w:b/>
          <w:bCs/>
          <w:color w:val="000000"/>
          <w:sz w:val="32"/>
          <w:szCs w:val="32"/>
          <w:rtl/>
        </w:rPr>
        <w:t>ﭸ</w:t>
      </w:r>
      <w:r w:rsidRPr="00C9730A">
        <w:rPr>
          <w:rFonts w:ascii="QCF_P154" w:eastAsia="Times New Roman" w:hAnsi="QCF_P154" w:cs="QCF_P154"/>
          <w:b/>
          <w:bCs/>
          <w:color w:val="0000A5"/>
          <w:sz w:val="32"/>
          <w:szCs w:val="32"/>
          <w:rtl/>
        </w:rPr>
        <w:t>ﭹ</w:t>
      </w:r>
      <w:proofErr w:type="spellEnd"/>
      <w:r w:rsidRPr="00C9730A">
        <w:rPr>
          <w:rFonts w:ascii="QCF_P154" w:eastAsia="Times New Roman" w:hAnsi="QCF_P154" w:cs="QCF_P154"/>
          <w:b/>
          <w:bCs/>
          <w:color w:val="000000"/>
          <w:sz w:val="32"/>
          <w:szCs w:val="32"/>
          <w:rtl/>
        </w:rPr>
        <w:t xml:space="preserve"> ﭺ   ﭻ ﭼ   ﭽ    ﭾ </w:t>
      </w:r>
      <w:r w:rsidRPr="00C9730A">
        <w:rPr>
          <w:rFonts w:ascii="QCF_BSML" w:eastAsia="Times New Roman" w:hAnsi="QCF_BSML" w:cs="QCF_BSML"/>
          <w:b/>
          <w:bCs/>
          <w:color w:val="000000"/>
          <w:sz w:val="32"/>
          <w:szCs w:val="32"/>
          <w:rtl/>
        </w:rPr>
        <w:t>ﮊ</w:t>
      </w:r>
      <w:r w:rsidRPr="00C9730A">
        <w:rPr>
          <w:rFonts w:ascii="Times New Roman" w:eastAsia="Times New Roman" w:hAnsi="Times New Roman" w:cs="Simplified Arabic" w:hint="cs"/>
          <w:sz w:val="32"/>
          <w:szCs w:val="32"/>
          <w:vertAlign w:val="superscript"/>
          <w:rtl/>
          <w:lang w:bidi="ar-IQ"/>
        </w:rPr>
        <w:t>(53)</w:t>
      </w:r>
      <w:r w:rsidRPr="00C9730A">
        <w:rPr>
          <w:rFonts w:ascii="Times New Roman" w:eastAsia="Times New Roman" w:hAnsi="Times New Roman" w:cs="Simplified Arabic" w:hint="cs"/>
          <w:sz w:val="32"/>
          <w:szCs w:val="32"/>
          <w:rtl/>
          <w:lang w:bidi="ar-IQ"/>
        </w:rPr>
        <w:t xml:space="preserve">. وأني لأعلم أن ترك ذلك خير من الدخول فيه. وقد علق أبو حامد الغزالي على هذا </w:t>
      </w:r>
      <w:r w:rsidRPr="00C9730A">
        <w:rPr>
          <w:rFonts w:ascii="Times New Roman" w:eastAsia="Times New Roman" w:hAnsi="Times New Roman" w:cs="Simplified Arabic" w:hint="cs"/>
          <w:sz w:val="32"/>
          <w:szCs w:val="32"/>
          <w:rtl/>
          <w:lang w:bidi="ar-IQ"/>
        </w:rPr>
        <w:lastRenderedPageBreak/>
        <w:t>الجواب بقوله: ((فانظر إلى إنصاف مالك إذا اعترف أن ترك ذلك خير من الدخول فيه، وأفتى بأنه مباح، وقد صدق فيها جميعاً))</w:t>
      </w:r>
      <w:r w:rsidRPr="00C9730A">
        <w:rPr>
          <w:rFonts w:ascii="Times New Roman" w:eastAsia="Times New Roman" w:hAnsi="Times New Roman" w:cs="Simplified Arabic" w:hint="cs"/>
          <w:sz w:val="32"/>
          <w:szCs w:val="32"/>
          <w:vertAlign w:val="superscript"/>
          <w:rtl/>
          <w:lang w:bidi="ar-IQ"/>
        </w:rPr>
        <w:t>(54)</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r w:rsidRPr="00C9730A">
        <w:rPr>
          <w:rFonts w:ascii="Times New Roman" w:eastAsia="Times New Roman" w:hAnsi="Times New Roman" w:cs="Simplified Arabic" w:hint="cs"/>
          <w:sz w:val="32"/>
          <w:szCs w:val="32"/>
          <w:rtl/>
          <w:lang w:bidi="ar-IQ"/>
        </w:rPr>
        <w:tab/>
        <w:t>ومن مظاهر الوسطية في الفتوى التيسير فيما تعم به البلوى، إذ إنّ أموراً كثيرة ينتشر وقوعها بين المسلمين وربما يجهل حكمها الشرعي كثير من الناس، فعلى المفتي والحال هذه أن يترفق بالناس، ولا يحملهم على الشدة، وإنما يبحث لهم عن مخرج شرعي، ولو كان مخالفاً للرأي الأشد المشهور، لأن حملهم على الأيسر يبقى على ضميرهم الديني ولا يشعرون بحرج كبير، ومن الأمثلة على ذلك الطلاق، فإن الناس يحلفون بالطلاق كل يوم، وخصوصاً الباعة والعامة ثم يحنثون ويظنون أن طلاقهم واقع، وأنهم يعيشون مع نسائهم في حرام وأن ذريتهم حرام، ومثل هذا الاعتقاد يفسد ضمائرهم، ويجرؤهم على الحرام</w:t>
      </w:r>
      <w:r w:rsidRPr="00C9730A">
        <w:rPr>
          <w:rFonts w:ascii="Times New Roman" w:eastAsia="Times New Roman" w:hAnsi="Times New Roman" w:cs="Simplified Arabic"/>
          <w:sz w:val="32"/>
          <w:szCs w:val="32"/>
          <w:rtl/>
          <w:lang w:bidi="ar-IQ"/>
        </w:rPr>
        <w:t>–</w:t>
      </w:r>
      <w:r w:rsidRPr="00C9730A">
        <w:rPr>
          <w:rFonts w:ascii="Times New Roman" w:eastAsia="Times New Roman" w:hAnsi="Times New Roman" w:cs="Simplified Arabic" w:hint="cs"/>
          <w:sz w:val="32"/>
          <w:szCs w:val="32"/>
          <w:rtl/>
          <w:lang w:bidi="ar-IQ"/>
        </w:rPr>
        <w:t xml:space="preserve"> الصرف المقطوع به- فلماذا لا نفتيهم بالمذهب الميسر عليهم وبذلك نبقي على ضمائرهم حية لم تخرج عن دائرة الإسلام وهذا ما دفع الكثير من علماء المسلمين اليوم في المشرق والمغرب بأن يتبنوا رأي متأخري الحنابلة في مسائل الطلاق</w:t>
      </w:r>
      <w:r w:rsidRPr="00C9730A">
        <w:rPr>
          <w:rFonts w:ascii="Times New Roman" w:eastAsia="Times New Roman" w:hAnsi="Times New Roman" w:cs="Simplified Arabic" w:hint="cs"/>
          <w:sz w:val="32"/>
          <w:szCs w:val="32"/>
          <w:vertAlign w:val="superscript"/>
          <w:rtl/>
          <w:lang w:bidi="ar-IQ"/>
        </w:rPr>
        <w:t>(55)</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120" w:line="240" w:lineRule="auto"/>
        <w:outlineLvl w:val="0"/>
        <w:rPr>
          <w:rFonts w:ascii="Simplified Arabic" w:eastAsia="Times New Roman" w:hAnsi="Simplified Arabic" w:cs="Simplified Arabic"/>
          <w:snapToGrid w:val="0"/>
          <w:sz w:val="32"/>
          <w:szCs w:val="32"/>
          <w:rtl/>
          <w:lang w:eastAsia="ar-SA"/>
        </w:rPr>
      </w:pPr>
      <w:r w:rsidRPr="00C9730A">
        <w:rPr>
          <w:rFonts w:ascii="Simplified Arabic" w:eastAsia="Times New Roman" w:hAnsi="Simplified Arabic" w:cs="Simplified Arabic"/>
          <w:b/>
          <w:bCs/>
          <w:snapToGrid w:val="0"/>
          <w:sz w:val="32"/>
          <w:szCs w:val="32"/>
          <w:u w:val="single"/>
          <w:rtl/>
          <w:lang w:eastAsia="ar-SA"/>
        </w:rPr>
        <w:lastRenderedPageBreak/>
        <w:t>المطلب الثاني</w:t>
      </w:r>
      <w:r w:rsidRPr="00C9730A">
        <w:rPr>
          <w:rFonts w:ascii="Simplified Arabic" w:eastAsia="Times New Roman" w:hAnsi="Simplified Arabic" w:cs="Simplified Arabic"/>
          <w:b/>
          <w:bCs/>
          <w:snapToGrid w:val="0"/>
          <w:sz w:val="32"/>
          <w:szCs w:val="32"/>
          <w:rtl/>
          <w:lang w:eastAsia="ar-SA"/>
        </w:rPr>
        <w:t>: عـــــدم تأثيم المخالف في مسائل الفروع</w:t>
      </w:r>
      <w:r w:rsidRPr="00C9730A">
        <w:rPr>
          <w:rFonts w:ascii="Simplified Arabic" w:eastAsia="Times New Roman" w:hAnsi="Simplified Arabic" w:cs="Simplified Arabic"/>
          <w:snapToGrid w:val="0"/>
          <w:sz w:val="32"/>
          <w:szCs w:val="32"/>
          <w:rtl/>
          <w:lang w:eastAsia="ar-SA"/>
        </w:rPr>
        <w:t>.</w:t>
      </w:r>
    </w:p>
    <w:p w:rsidR="00C9730A" w:rsidRPr="00C9730A" w:rsidRDefault="00C9730A" w:rsidP="00C9730A">
      <w:pPr>
        <w:spacing w:after="0" w:line="240" w:lineRule="auto"/>
        <w:ind w:firstLine="720"/>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اتفقت كلمة الأصوليين والفقهاء على أن الخلاف الفقهي جائز، لأن في الخلاف سعة كما يقول الإمام أحمد. واختلفوا في هل أن كل مجتهد مصيب، أم أن المصيب واحد والمخطئ غير متعين وهذه مسألة أصولية طال النقاش فيها</w:t>
      </w:r>
      <w:r w:rsidRPr="00C9730A">
        <w:rPr>
          <w:rFonts w:ascii="Times New Roman" w:eastAsia="Times New Roman" w:hAnsi="Times New Roman" w:cs="Simplified Arabic" w:hint="cs"/>
          <w:sz w:val="32"/>
          <w:szCs w:val="32"/>
          <w:vertAlign w:val="superscript"/>
          <w:rtl/>
          <w:lang w:bidi="ar-IQ"/>
        </w:rPr>
        <w:t>(56)</w:t>
      </w:r>
      <w:r w:rsidRPr="00C9730A">
        <w:rPr>
          <w:rFonts w:ascii="Times New Roman" w:eastAsia="Times New Roman" w:hAnsi="Times New Roman" w:cs="Simplified Arabic" w:hint="cs"/>
          <w:sz w:val="32"/>
          <w:szCs w:val="32"/>
          <w:rtl/>
          <w:lang w:bidi="ar-IQ"/>
        </w:rPr>
        <w:t>. وفي كلتا الحالتين فأن المخطئ لا يؤثم، ولكن يندب للمخطئ أن يتراجع عن خطئه خروجاً من الخلاف إذا لم يلزم من ذلك إخلال بسنة أو وقوع في خلاف آخر</w:t>
      </w:r>
      <w:r w:rsidRPr="00C9730A">
        <w:rPr>
          <w:rFonts w:ascii="Times New Roman" w:eastAsia="Times New Roman" w:hAnsi="Times New Roman" w:cs="Simplified Arabic" w:hint="cs"/>
          <w:sz w:val="32"/>
          <w:szCs w:val="32"/>
          <w:vertAlign w:val="superscript"/>
          <w:rtl/>
          <w:lang w:bidi="ar-IQ"/>
        </w:rPr>
        <w:t>(57)</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وما أجمل قول الإمام الذهبي: ((بين الأئمة اختلاف كبير في الفروع وبعض الأصول، وللقليل منهم غلطات وزلقات ومفردات منكرة، وإنما أمرنا بإتباع أكثرهم صواباً، ونجزم بأن غرضهم ليس إلا إتباع الكتاب والسنة، وكل ما خالفوا فيه لقياس أو تأويل، وإذا رأيت فقيهاً خالف حديثاً أو رد حديثاً أو حرف معناه فلا تبادر لتغليطه، فقد قال علي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لمن قال له: أتظن أن طلحة والزبير كانا على باطل؟ يا هذا: أنه ملبوس عليك، أن الحق لا يعرف بالرجال، أعرف الحق تعرف أهله))</w:t>
      </w:r>
      <w:r w:rsidRPr="00C9730A">
        <w:rPr>
          <w:rFonts w:ascii="Times New Roman" w:eastAsia="Times New Roman" w:hAnsi="Times New Roman" w:cs="Simplified Arabic" w:hint="cs"/>
          <w:sz w:val="32"/>
          <w:szCs w:val="32"/>
          <w:vertAlign w:val="superscript"/>
          <w:rtl/>
          <w:lang w:bidi="ar-IQ"/>
        </w:rPr>
        <w:t>(58)</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وكذلك قول يحيى بن سعيد: ((ما برح أولو الفتوى يفتون فيحل هذا، ويحرم هذا فلا يرى المحرم أن المحل هالك لتحليله، ولا يرى المحل أن المحرم هلك لتحريمه))</w:t>
      </w:r>
      <w:r w:rsidRPr="00C9730A">
        <w:rPr>
          <w:rFonts w:ascii="Times New Roman" w:eastAsia="Times New Roman" w:hAnsi="Times New Roman" w:cs="Simplified Arabic" w:hint="cs"/>
          <w:sz w:val="32"/>
          <w:szCs w:val="32"/>
          <w:vertAlign w:val="superscript"/>
          <w:rtl/>
          <w:lang w:bidi="ar-IQ"/>
        </w:rPr>
        <w:t>(59)</w:t>
      </w:r>
      <w:r w:rsidRPr="00C9730A">
        <w:rPr>
          <w:rFonts w:ascii="Times New Roman" w:eastAsia="Times New Roman" w:hAnsi="Times New Roman" w:cs="Simplified Arabic" w:hint="cs"/>
          <w:sz w:val="32"/>
          <w:szCs w:val="32"/>
          <w:rtl/>
          <w:lang w:bidi="ar-IQ"/>
        </w:rPr>
        <w:t xml:space="preserve"> ثم أن القول بعدم جواز الخلاف في الفروع يؤول إلى منع الاجتهاد وغلق أبوابه في الوقت الذي نرى فيه أن مستجدات الحياة كثيرة لا حصر لها، وعليه فلا بد من الاجتهاد، ومن ثم الاختلاف في المسائل </w:t>
      </w:r>
      <w:proofErr w:type="spellStart"/>
      <w:r w:rsidRPr="00C9730A">
        <w:rPr>
          <w:rFonts w:ascii="Times New Roman" w:eastAsia="Times New Roman" w:hAnsi="Times New Roman" w:cs="Simplified Arabic" w:hint="cs"/>
          <w:sz w:val="32"/>
          <w:szCs w:val="32"/>
          <w:rtl/>
          <w:lang w:bidi="ar-IQ"/>
        </w:rPr>
        <w:t>الفروعية</w:t>
      </w:r>
      <w:proofErr w:type="spellEnd"/>
      <w:r w:rsidRPr="00C9730A">
        <w:rPr>
          <w:rFonts w:ascii="Times New Roman" w:eastAsia="Times New Roman" w:hAnsi="Times New Roman" w:cs="Simplified Arabic" w:hint="cs"/>
          <w:sz w:val="32"/>
          <w:szCs w:val="32"/>
          <w:rtl/>
          <w:lang w:bidi="ar-IQ"/>
        </w:rPr>
        <w:t xml:space="preserve">. وفي قوله تعالى:          </w:t>
      </w:r>
      <w:r w:rsidRPr="00C9730A">
        <w:rPr>
          <w:rFonts w:ascii="QCF_BSML" w:eastAsia="Times New Roman" w:hAnsi="QCF_BSML" w:cs="QCF_BSML"/>
          <w:b/>
          <w:bCs/>
          <w:color w:val="000000"/>
          <w:sz w:val="32"/>
          <w:szCs w:val="32"/>
          <w:rtl/>
        </w:rPr>
        <w:t xml:space="preserve">ﮋ </w:t>
      </w:r>
      <w:r w:rsidRPr="00C9730A">
        <w:rPr>
          <w:rFonts w:ascii="QCF_P087" w:eastAsia="Times New Roman" w:hAnsi="QCF_P087" w:cs="QCF_P087"/>
          <w:b/>
          <w:bCs/>
          <w:color w:val="000000"/>
          <w:sz w:val="32"/>
          <w:szCs w:val="32"/>
          <w:rtl/>
        </w:rPr>
        <w:t xml:space="preserve">ﰀ ﰁ  ﰂ ﰃ ﰄ ﰅ      ﰆ ﰇ ﰈ ﰉ  </w:t>
      </w:r>
      <w:r w:rsidRPr="00C9730A">
        <w:rPr>
          <w:rFonts w:ascii="QCF_P087" w:eastAsia="Times New Roman" w:hAnsi="QCF_P087" w:cs="QCF_P087" w:hint="cs"/>
          <w:b/>
          <w:bCs/>
          <w:color w:val="000000"/>
          <w:sz w:val="32"/>
          <w:szCs w:val="32"/>
          <w:rtl/>
        </w:rPr>
        <w:t xml:space="preserve">    </w:t>
      </w:r>
      <w:r w:rsidRPr="00C9730A">
        <w:rPr>
          <w:rFonts w:ascii="QCF_P087" w:eastAsia="Times New Roman" w:hAnsi="QCF_P087" w:cs="QCF_P087"/>
          <w:b/>
          <w:bCs/>
          <w:color w:val="000000"/>
          <w:sz w:val="32"/>
          <w:szCs w:val="32"/>
          <w:rtl/>
        </w:rPr>
        <w:t>ﰊ ﰋ ﰌ ﰍ</w:t>
      </w:r>
      <w:r w:rsidRPr="00C9730A">
        <w:rPr>
          <w:rFonts w:ascii="Arial" w:eastAsia="Times New Roman" w:hAnsi="Arial" w:cs="Arial"/>
          <w:color w:val="000000"/>
          <w:sz w:val="32"/>
          <w:szCs w:val="32"/>
          <w:rtl/>
        </w:rPr>
        <w:t xml:space="preserve"> </w:t>
      </w:r>
      <w:r w:rsidRPr="00C9730A">
        <w:rPr>
          <w:rFonts w:ascii="QCF_BSML" w:eastAsia="Times New Roman" w:hAnsi="QCF_BSML" w:cs="QCF_BSML"/>
          <w:b/>
          <w:bCs/>
          <w:color w:val="000000"/>
          <w:sz w:val="32"/>
          <w:szCs w:val="32"/>
          <w:rtl/>
        </w:rPr>
        <w:t>ﮊ</w:t>
      </w:r>
      <w:r w:rsidRPr="00C9730A">
        <w:rPr>
          <w:rFonts w:ascii="Times New Roman" w:eastAsia="Times New Roman" w:hAnsi="Times New Roman" w:cs="Simplified Arabic" w:hint="cs"/>
          <w:sz w:val="32"/>
          <w:szCs w:val="32"/>
          <w:vertAlign w:val="superscript"/>
          <w:rtl/>
          <w:lang w:bidi="ar-IQ"/>
        </w:rPr>
        <w:t xml:space="preserve"> (60)</w:t>
      </w:r>
      <w:r w:rsidRPr="00C9730A">
        <w:rPr>
          <w:rFonts w:ascii="Times New Roman" w:eastAsia="Times New Roman" w:hAnsi="Times New Roman" w:cs="Simplified Arabic" w:hint="cs"/>
          <w:sz w:val="32"/>
          <w:szCs w:val="32"/>
          <w:rtl/>
          <w:lang w:bidi="ar-IQ"/>
        </w:rPr>
        <w:t xml:space="preserve"> دلالة واضحة على شرعية الاختلاف </w:t>
      </w:r>
      <w:proofErr w:type="spellStart"/>
      <w:r w:rsidRPr="00C9730A">
        <w:rPr>
          <w:rFonts w:ascii="Times New Roman" w:eastAsia="Times New Roman" w:hAnsi="Times New Roman" w:cs="Simplified Arabic" w:hint="cs"/>
          <w:sz w:val="32"/>
          <w:szCs w:val="32"/>
          <w:rtl/>
          <w:lang w:bidi="ar-IQ"/>
        </w:rPr>
        <w:t>الفروعي</w:t>
      </w:r>
      <w:proofErr w:type="spellEnd"/>
      <w:r w:rsidRPr="00C9730A">
        <w:rPr>
          <w:rFonts w:ascii="Times New Roman" w:eastAsia="Times New Roman" w:hAnsi="Times New Roman" w:cs="Simplified Arabic" w:hint="cs"/>
          <w:sz w:val="32"/>
          <w:szCs w:val="32"/>
          <w:rtl/>
          <w:lang w:bidi="ar-IQ"/>
        </w:rPr>
        <w:t xml:space="preserve">، لأن الآية رتبت على وقوعه وجوب رده إلى الكتاب والسنة أي إلى الدليل الصحيح. وهذا إقرار على جواز وقوعه بين علماء الأمة الوسط- أمة الإسلام </w:t>
      </w:r>
      <w:r w:rsidRPr="00C9730A">
        <w:rPr>
          <w:rFonts w:ascii="Times New Roman" w:eastAsia="Times New Roman" w:hAnsi="Times New Roman" w:cs="Simplified Arabic"/>
          <w:sz w:val="32"/>
          <w:szCs w:val="32"/>
          <w:rtl/>
          <w:lang w:bidi="ar-IQ"/>
        </w:rPr>
        <w:t>–</w:t>
      </w:r>
      <w:r w:rsidRPr="00C9730A">
        <w:rPr>
          <w:rFonts w:ascii="Times New Roman" w:eastAsia="Times New Roman" w:hAnsi="Times New Roman" w:cs="Simplified Arabic" w:hint="cs"/>
          <w:sz w:val="32"/>
          <w:szCs w:val="32"/>
          <w:rtl/>
          <w:lang w:bidi="ar-IQ"/>
        </w:rPr>
        <w:t xml:space="preserve"> ولأنه لو كان هذا الاختلاف غير مشروع لما أمرت الآية برده إلى الله ورسوله، بل لتهت عنه ابتداءً</w:t>
      </w:r>
      <w:r w:rsidRPr="00C9730A">
        <w:rPr>
          <w:rFonts w:ascii="Times New Roman" w:eastAsia="Times New Roman" w:hAnsi="Times New Roman" w:cs="Simplified Arabic" w:hint="cs"/>
          <w:sz w:val="32"/>
          <w:szCs w:val="32"/>
          <w:vertAlign w:val="superscript"/>
          <w:rtl/>
          <w:lang w:bidi="ar-IQ"/>
        </w:rPr>
        <w:t>(61)</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r w:rsidRPr="00C9730A">
        <w:rPr>
          <w:rFonts w:ascii="Times New Roman" w:eastAsia="Times New Roman" w:hAnsi="Times New Roman" w:cs="Simplified Arabic" w:hint="cs"/>
          <w:sz w:val="32"/>
          <w:szCs w:val="32"/>
          <w:rtl/>
          <w:lang w:bidi="ar-IQ"/>
        </w:rPr>
        <w:tab/>
        <w:t xml:space="preserve">أما النصوص القاضية بعدم تأثيم المخالف في الفروع فيه كثيرة، منها قول النبي الكريم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w:t>
      </w:r>
      <w:r w:rsidRPr="00C9730A">
        <w:rPr>
          <w:rFonts w:ascii="Times New Roman" w:eastAsia="Times New Roman" w:hAnsi="Times New Roman" w:cs="Simplified Arabic" w:hint="cs"/>
          <w:b/>
          <w:bCs/>
          <w:sz w:val="32"/>
          <w:szCs w:val="32"/>
          <w:rtl/>
          <w:lang w:bidi="ar-IQ"/>
        </w:rPr>
        <w:t>إذا حكم الحاكم فاجتهد فأصاب فله أجران، وإذا حكم فاجتهد فأخطأ فله أجر</w:t>
      </w:r>
      <w:r w:rsidRPr="00C9730A">
        <w:rPr>
          <w:rFonts w:ascii="Times New Roman" w:eastAsia="Times New Roman" w:hAnsi="Times New Roman" w:cs="Simplified Arabic" w:hint="cs"/>
          <w:sz w:val="32"/>
          <w:szCs w:val="32"/>
          <w:rtl/>
          <w:lang w:bidi="ar-IQ"/>
        </w:rPr>
        <w:t>))</w:t>
      </w:r>
      <w:r w:rsidRPr="00C9730A">
        <w:rPr>
          <w:rFonts w:ascii="Times New Roman" w:eastAsia="Times New Roman" w:hAnsi="Times New Roman" w:cs="Simplified Arabic" w:hint="cs"/>
          <w:sz w:val="32"/>
          <w:szCs w:val="32"/>
          <w:vertAlign w:val="superscript"/>
          <w:rtl/>
          <w:lang w:bidi="ar-IQ"/>
        </w:rPr>
        <w:t>(62)</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lastRenderedPageBreak/>
        <w:tab/>
        <w:t>فقد رتب النبي على اجتهاد المجتهد ثواباً أصاب أم أخطأ فدل ذلك على أن عين التعبد في الأمور الاجتهادية هو ذات الاجتهاد، أما الخطأ والصواب في ذلك فعلمه عند الله، إذ لو كنا نعلم المخطئ من المصيب منهم لكان اجتهادهم عبثاً</w:t>
      </w:r>
      <w:r w:rsidRPr="00C9730A">
        <w:rPr>
          <w:rFonts w:ascii="Times New Roman" w:eastAsia="Times New Roman" w:hAnsi="Times New Roman" w:cs="Simplified Arabic" w:hint="cs"/>
          <w:sz w:val="32"/>
          <w:szCs w:val="32"/>
          <w:vertAlign w:val="superscript"/>
          <w:rtl/>
          <w:lang w:bidi="ar-IQ"/>
        </w:rPr>
        <w:t>(63)</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before="120" w:after="120" w:line="240" w:lineRule="auto"/>
        <w:jc w:val="lowKashida"/>
        <w:outlineLvl w:val="0"/>
        <w:rPr>
          <w:rFonts w:ascii="Simplified Arabic" w:eastAsia="Times New Roman" w:hAnsi="Simplified Arabic" w:cs="Simplified Arabic"/>
          <w:b/>
          <w:bCs/>
          <w:snapToGrid w:val="0"/>
          <w:sz w:val="32"/>
          <w:szCs w:val="32"/>
          <w:rtl/>
          <w:lang w:eastAsia="ar-SA"/>
        </w:rPr>
      </w:pPr>
      <w:r w:rsidRPr="00C9730A">
        <w:rPr>
          <w:rFonts w:ascii="Simplified Arabic" w:eastAsia="Times New Roman" w:hAnsi="Simplified Arabic" w:cs="Simplified Arabic"/>
          <w:b/>
          <w:bCs/>
          <w:snapToGrid w:val="0"/>
          <w:sz w:val="32"/>
          <w:szCs w:val="32"/>
          <w:u w:val="single"/>
          <w:rtl/>
          <w:lang w:eastAsia="ar-SA"/>
        </w:rPr>
        <w:t>المطلب الثالث</w:t>
      </w:r>
      <w:r w:rsidRPr="00C9730A">
        <w:rPr>
          <w:rFonts w:ascii="Simplified Arabic" w:eastAsia="Times New Roman" w:hAnsi="Simplified Arabic" w:cs="Simplified Arabic"/>
          <w:b/>
          <w:bCs/>
          <w:snapToGrid w:val="0"/>
          <w:sz w:val="32"/>
          <w:szCs w:val="32"/>
          <w:rtl/>
          <w:lang w:eastAsia="ar-SA"/>
        </w:rPr>
        <w:t>: نبذ التعص</w:t>
      </w:r>
      <w:r w:rsidRPr="00C9730A">
        <w:rPr>
          <w:rFonts w:ascii="Simplified Arabic" w:eastAsia="Times New Roman" w:hAnsi="Simplified Arabic" w:cs="Simplified Arabic" w:hint="cs"/>
          <w:b/>
          <w:bCs/>
          <w:snapToGrid w:val="0"/>
          <w:sz w:val="32"/>
          <w:szCs w:val="32"/>
          <w:rtl/>
          <w:lang w:eastAsia="ar-SA"/>
        </w:rPr>
        <w:t>ـــ</w:t>
      </w:r>
      <w:r w:rsidRPr="00C9730A">
        <w:rPr>
          <w:rFonts w:ascii="Simplified Arabic" w:eastAsia="Times New Roman" w:hAnsi="Simplified Arabic" w:cs="Simplified Arabic"/>
          <w:b/>
          <w:bCs/>
          <w:snapToGrid w:val="0"/>
          <w:sz w:val="32"/>
          <w:szCs w:val="32"/>
          <w:rtl/>
          <w:lang w:eastAsia="ar-SA"/>
        </w:rPr>
        <w:t>ب الفقهي.</w:t>
      </w:r>
    </w:p>
    <w:p w:rsidR="00C9730A" w:rsidRPr="00C9730A" w:rsidRDefault="00C9730A" w:rsidP="00C9730A">
      <w:pPr>
        <w:spacing w:after="0" w:line="240" w:lineRule="auto"/>
        <w:ind w:firstLine="720"/>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 xml:space="preserve">أن الله تبارك وتعالى أمرنا بالسداد والعدل في القول مطلقاً والتقوى في ذلك وجعل جزاء ذلك صلاح العمل ومغفرة الذنوب فقال: </w:t>
      </w:r>
      <w:r w:rsidRPr="00C9730A">
        <w:rPr>
          <w:rFonts w:ascii="QCF_BSML" w:eastAsia="Times New Roman" w:hAnsi="QCF_BSML" w:cs="QCF_BSML"/>
          <w:b/>
          <w:bCs/>
          <w:color w:val="000000"/>
          <w:sz w:val="32"/>
          <w:szCs w:val="32"/>
          <w:rtl/>
        </w:rPr>
        <w:t>ﮋ</w:t>
      </w:r>
      <w:r w:rsidRPr="00C9730A">
        <w:rPr>
          <w:rFonts w:ascii="QCF_BSML" w:eastAsia="Times New Roman" w:hAnsi="QCF_BSML" w:cs="QCF_BSML"/>
          <w:color w:val="000000"/>
          <w:sz w:val="32"/>
          <w:szCs w:val="32"/>
          <w:rtl/>
        </w:rPr>
        <w:t xml:space="preserve"> </w:t>
      </w:r>
      <w:r w:rsidRPr="00C9730A">
        <w:rPr>
          <w:rFonts w:ascii="QCF_P427" w:eastAsia="Times New Roman" w:hAnsi="QCF_P427" w:cs="QCF_P427"/>
          <w:b/>
          <w:bCs/>
          <w:color w:val="000000"/>
          <w:sz w:val="32"/>
          <w:szCs w:val="32"/>
          <w:rtl/>
        </w:rPr>
        <w:t>ﮥ ﮦ ﮧ ﮨ ﮩ ﮪ ﮫ ﮬ ﮭ ﮮ  ﮯ ﮰ ﮱ ﯓ   ﯔ</w:t>
      </w:r>
      <w:r w:rsidRPr="00C9730A">
        <w:rPr>
          <w:rFonts w:ascii="Arial" w:eastAsia="Times New Roman" w:hAnsi="Arial" w:cs="Arial"/>
          <w:color w:val="000000"/>
          <w:sz w:val="32"/>
          <w:szCs w:val="32"/>
          <w:rtl/>
        </w:rPr>
        <w:t xml:space="preserve"> </w:t>
      </w:r>
      <w:r w:rsidRPr="00C9730A">
        <w:rPr>
          <w:rFonts w:ascii="QCF_BSML" w:eastAsia="Times New Roman" w:hAnsi="QCF_BSML" w:cs="QCF_BSML"/>
          <w:b/>
          <w:bCs/>
          <w:color w:val="000000"/>
          <w:sz w:val="32"/>
          <w:szCs w:val="32"/>
          <w:rtl/>
        </w:rPr>
        <w:t>ﮊ</w:t>
      </w:r>
      <w:r w:rsidRPr="00C9730A">
        <w:rPr>
          <w:rFonts w:ascii="Times New Roman" w:eastAsia="Times New Roman" w:hAnsi="Times New Roman" w:cs="Simplified Arabic" w:hint="cs"/>
          <w:sz w:val="32"/>
          <w:szCs w:val="32"/>
          <w:vertAlign w:val="superscript"/>
          <w:rtl/>
          <w:lang w:bidi="ar-IQ"/>
        </w:rPr>
        <w:t>(64)</w:t>
      </w:r>
      <w:r w:rsidRPr="00C9730A">
        <w:rPr>
          <w:rFonts w:ascii="Times New Roman" w:eastAsia="Times New Roman" w:hAnsi="Times New Roman" w:cs="Simplified Arabic" w:hint="cs"/>
          <w:sz w:val="32"/>
          <w:szCs w:val="32"/>
          <w:rtl/>
          <w:lang w:bidi="ar-IQ"/>
        </w:rPr>
        <w:t xml:space="preserve">.                        وقال: </w:t>
      </w:r>
      <w:r w:rsidRPr="00C9730A">
        <w:rPr>
          <w:rFonts w:ascii="QCF_BSML" w:eastAsia="Times New Roman" w:hAnsi="QCF_BSML" w:cs="QCF_BSML"/>
          <w:b/>
          <w:bCs/>
          <w:color w:val="000000"/>
          <w:sz w:val="32"/>
          <w:szCs w:val="32"/>
          <w:rtl/>
        </w:rPr>
        <w:t>ﮋ</w:t>
      </w:r>
      <w:r w:rsidRPr="00C9730A">
        <w:rPr>
          <w:rFonts w:ascii="QCF_BSML" w:eastAsia="Times New Roman" w:hAnsi="QCF_BSML" w:cs="QCF_BSML"/>
          <w:color w:val="000000"/>
          <w:sz w:val="32"/>
          <w:szCs w:val="32"/>
          <w:rtl/>
        </w:rPr>
        <w:t xml:space="preserve"> </w:t>
      </w:r>
      <w:r w:rsidRPr="00C9730A">
        <w:rPr>
          <w:rFonts w:ascii="QCF_P149" w:eastAsia="Times New Roman" w:hAnsi="QCF_P149" w:cs="QCF_P149"/>
          <w:b/>
          <w:bCs/>
          <w:color w:val="000000"/>
          <w:sz w:val="32"/>
          <w:szCs w:val="32"/>
          <w:rtl/>
        </w:rPr>
        <w:t xml:space="preserve">ﭨ ﭩ ﭪ </w:t>
      </w:r>
      <w:r w:rsidRPr="00C9730A">
        <w:rPr>
          <w:rFonts w:ascii="QCF_BSML" w:eastAsia="Times New Roman" w:hAnsi="QCF_BSML" w:cs="QCF_BSML"/>
          <w:b/>
          <w:bCs/>
          <w:color w:val="000000"/>
          <w:sz w:val="32"/>
          <w:szCs w:val="32"/>
          <w:rtl/>
        </w:rPr>
        <w:t>ﮊ</w:t>
      </w:r>
      <w:r w:rsidRPr="00C9730A">
        <w:rPr>
          <w:rFonts w:ascii="Times New Roman" w:eastAsia="Times New Roman" w:hAnsi="Times New Roman" w:cs="Simplified Arabic" w:hint="cs"/>
          <w:sz w:val="32"/>
          <w:szCs w:val="32"/>
          <w:vertAlign w:val="superscript"/>
          <w:rtl/>
          <w:lang w:bidi="ar-IQ"/>
        </w:rPr>
        <w:t>(65)</w:t>
      </w:r>
      <w:r w:rsidRPr="00C9730A">
        <w:rPr>
          <w:rFonts w:ascii="Times New Roman" w:eastAsia="Times New Roman" w:hAnsi="Times New Roman" w:cs="Simplified Arabic" w:hint="cs"/>
          <w:sz w:val="32"/>
          <w:szCs w:val="32"/>
          <w:rtl/>
          <w:lang w:bidi="ar-IQ"/>
        </w:rPr>
        <w:t>، وحتى يكون المسلم عادلاً متوازناً في نقد أخطاء مخالفيه وجب عليه أن لا يتعصب لشخص بذاته كونه إمام مذهبه أو شيخه، فالولاء مطلقاً لله عز وجل.</w:t>
      </w: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r w:rsidRPr="00C9730A">
        <w:rPr>
          <w:rFonts w:ascii="Times New Roman" w:eastAsia="Times New Roman" w:hAnsi="Times New Roman" w:cs="Simplified Arabic" w:hint="cs"/>
          <w:sz w:val="32"/>
          <w:szCs w:val="32"/>
          <w:rtl/>
          <w:lang w:bidi="ar-IQ"/>
        </w:rPr>
        <w:tab/>
        <w:t xml:space="preserve">والتعصب المذموم يفتح على المتعصب باباً من أبواب الشيطان ويسبب له المشاكل لذلك نجد أن الإمام الشوكاني يحذر من هذه الآفة الخطيرة على الدين فيقول </w:t>
      </w:r>
      <w:r w:rsidRPr="00C9730A">
        <w:rPr>
          <w:rFonts w:ascii="Times New Roman" w:eastAsia="Times New Roman" w:hAnsi="Times New Roman" w:cs="SC_SHMOOKH 01" w:hint="cs"/>
          <w:sz w:val="32"/>
          <w:szCs w:val="32"/>
          <w:rtl/>
          <w:lang w:bidi="ar-IQ"/>
        </w:rPr>
        <w:t>رحمه الله</w:t>
      </w:r>
      <w:r w:rsidRPr="00C9730A">
        <w:rPr>
          <w:rFonts w:ascii="Times New Roman" w:eastAsia="Times New Roman" w:hAnsi="Times New Roman" w:cs="Simplified Arabic" w:hint="cs"/>
          <w:sz w:val="32"/>
          <w:szCs w:val="32"/>
          <w:rtl/>
          <w:lang w:bidi="ar-IQ"/>
        </w:rPr>
        <w:t xml:space="preserve">: ((ها هنا تسكب العبرات ويناح على الإسلام وأهله بما جناه التعصب في الدين على غالب المسلمين من </w:t>
      </w:r>
      <w:proofErr w:type="spellStart"/>
      <w:r w:rsidRPr="00C9730A">
        <w:rPr>
          <w:rFonts w:ascii="Times New Roman" w:eastAsia="Times New Roman" w:hAnsi="Times New Roman" w:cs="Simplified Arabic" w:hint="cs"/>
          <w:sz w:val="32"/>
          <w:szCs w:val="32"/>
          <w:rtl/>
          <w:lang w:bidi="ar-IQ"/>
        </w:rPr>
        <w:t>الترامي</w:t>
      </w:r>
      <w:proofErr w:type="spellEnd"/>
      <w:r w:rsidRPr="00C9730A">
        <w:rPr>
          <w:rFonts w:ascii="Times New Roman" w:eastAsia="Times New Roman" w:hAnsi="Times New Roman" w:cs="Simplified Arabic" w:hint="cs"/>
          <w:sz w:val="32"/>
          <w:szCs w:val="32"/>
          <w:rtl/>
          <w:lang w:bidi="ar-IQ"/>
        </w:rPr>
        <w:t xml:space="preserve"> بالكفر لا لسُنة ولا لقرآن ولا لبيان من الله ولا لبرهان، بل لما غلت مراجل العصبية في الدين وتمكن الشيطان الرجيم من تفريق كلمة المسلمين فيا لله وللمسلمين من هذه الفاقرة))</w:t>
      </w:r>
      <w:r w:rsidRPr="00C9730A">
        <w:rPr>
          <w:rFonts w:ascii="Times New Roman" w:eastAsia="Times New Roman" w:hAnsi="Times New Roman" w:cs="Simplified Arabic" w:hint="cs"/>
          <w:sz w:val="32"/>
          <w:szCs w:val="32"/>
          <w:vertAlign w:val="superscript"/>
          <w:rtl/>
          <w:lang w:bidi="ar-IQ"/>
        </w:rPr>
        <w:t>(66)</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r w:rsidRPr="00C9730A">
        <w:rPr>
          <w:rFonts w:ascii="Times New Roman" w:eastAsia="Times New Roman" w:hAnsi="Times New Roman" w:cs="Simplified Arabic" w:hint="cs"/>
          <w:sz w:val="32"/>
          <w:szCs w:val="32"/>
          <w:rtl/>
          <w:lang w:bidi="ar-IQ"/>
        </w:rPr>
        <w:lastRenderedPageBreak/>
        <w:tab/>
        <w:t>أضف إلى ذلك أن ثمرات الاعتدال في الشريعة الإسلامية نبذ التعصب وقبول رأي المخالف في مسائل الفروع، ذلك لأن الاختلا</w:t>
      </w:r>
      <w:r w:rsidRPr="00C9730A">
        <w:rPr>
          <w:rFonts w:ascii="Times New Roman" w:eastAsia="Times New Roman" w:hAnsi="Times New Roman" w:cs="Simplified Arabic" w:hint="eastAsia"/>
          <w:sz w:val="32"/>
          <w:szCs w:val="32"/>
          <w:rtl/>
          <w:lang w:bidi="ar-IQ"/>
        </w:rPr>
        <w:t>ف</w:t>
      </w:r>
      <w:r w:rsidRPr="00C9730A">
        <w:rPr>
          <w:rFonts w:ascii="Times New Roman" w:eastAsia="Times New Roman" w:hAnsi="Times New Roman" w:cs="Simplified Arabic" w:hint="cs"/>
          <w:sz w:val="32"/>
          <w:szCs w:val="32"/>
          <w:rtl/>
          <w:lang w:bidi="ar-IQ"/>
        </w:rPr>
        <w:t xml:space="preserve"> أمرٌ طبيعي وقع بين الصحابة الكرام في زمن النبي محمد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وفي مسائل كثيرة لا مجال لذكرها، يدل على ذلك قول عمر بن عبد العزيز </w:t>
      </w:r>
      <w:r w:rsidRPr="00C9730A">
        <w:rPr>
          <w:rFonts w:ascii="Times New Roman" w:eastAsia="Times New Roman" w:hAnsi="Times New Roman" w:cs="Simplified Arabic" w:hint="cs"/>
          <w:b/>
          <w:bCs/>
          <w:sz w:val="32"/>
          <w:szCs w:val="32"/>
          <w:lang w:bidi="ar-IQ"/>
        </w:rPr>
        <w:sym w:font="AGA Arabesque" w:char="F074"/>
      </w:r>
      <w:r w:rsidRPr="00C9730A">
        <w:rPr>
          <w:rFonts w:ascii="Times New Roman" w:eastAsia="Times New Roman" w:hAnsi="Times New Roman" w:cs="Simplified Arabic" w:hint="cs"/>
          <w:sz w:val="32"/>
          <w:szCs w:val="32"/>
          <w:rtl/>
          <w:lang w:bidi="ar-IQ"/>
        </w:rPr>
        <w:t xml:space="preserve">: (ما أحب أن أصحاب رسول الله </w:t>
      </w:r>
      <w:r w:rsidRPr="00C9730A">
        <w:rPr>
          <w:rFonts w:ascii="Times New Roman" w:eastAsia="Times New Roman" w:hAnsi="Times New Roman" w:cs="Simplified Arabic" w:hint="cs"/>
          <w:b/>
          <w:bCs/>
          <w:sz w:val="32"/>
          <w:szCs w:val="32"/>
          <w:lang w:bidi="ar-IQ"/>
        </w:rPr>
        <w:sym w:font="AGA Arabesque" w:char="F072"/>
      </w:r>
      <w:r w:rsidRPr="00C9730A">
        <w:rPr>
          <w:rFonts w:ascii="Times New Roman" w:eastAsia="Times New Roman" w:hAnsi="Times New Roman" w:cs="Simplified Arabic" w:hint="cs"/>
          <w:sz w:val="32"/>
          <w:szCs w:val="32"/>
          <w:rtl/>
          <w:lang w:bidi="ar-IQ"/>
        </w:rPr>
        <w:t xml:space="preserve"> لم يختلفوا، لأنه لو كان قولاً واحداً كان الناس في ضيق، وأنهم أئمة يقتدى بهم، فلو أخذ رجل بقول أحدهم كان في سعة))</w:t>
      </w:r>
      <w:r w:rsidRPr="00C9730A">
        <w:rPr>
          <w:rFonts w:ascii="Times New Roman" w:eastAsia="Times New Roman" w:hAnsi="Times New Roman" w:cs="Simplified Arabic" w:hint="cs"/>
          <w:sz w:val="32"/>
          <w:szCs w:val="32"/>
          <w:vertAlign w:val="superscript"/>
          <w:rtl/>
          <w:lang w:bidi="ar-IQ"/>
        </w:rPr>
        <w:t>(67)</w:t>
      </w:r>
      <w:r w:rsidRPr="00C9730A">
        <w:rPr>
          <w:rFonts w:ascii="Times New Roman" w:eastAsia="Times New Roman" w:hAnsi="Times New Roman" w:cs="Simplified Arabic" w:hint="cs"/>
          <w:sz w:val="32"/>
          <w:szCs w:val="32"/>
          <w:rtl/>
          <w:lang w:bidi="ar-IQ"/>
        </w:rPr>
        <w:t xml:space="preserve"> والإمام أحمد يقول: ((الخلاف سعة))</w:t>
      </w:r>
      <w:r w:rsidRPr="00C9730A">
        <w:rPr>
          <w:rFonts w:ascii="Times New Roman" w:eastAsia="Times New Roman" w:hAnsi="Times New Roman" w:cs="Simplified Arabic" w:hint="cs"/>
          <w:sz w:val="32"/>
          <w:szCs w:val="32"/>
          <w:vertAlign w:val="superscript"/>
          <w:rtl/>
          <w:lang w:bidi="ar-IQ"/>
        </w:rPr>
        <w:t>(68)</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ويقول الإمام الغزالي </w:t>
      </w:r>
      <w:r w:rsidRPr="00C9730A">
        <w:rPr>
          <w:rFonts w:ascii="Times New Roman" w:eastAsia="Times New Roman" w:hAnsi="Times New Roman" w:cs="SC_SHMOOKH 01" w:hint="cs"/>
          <w:sz w:val="32"/>
          <w:szCs w:val="32"/>
          <w:rtl/>
          <w:lang w:bidi="ar-IQ"/>
        </w:rPr>
        <w:t>رحمه الله</w:t>
      </w:r>
      <w:r w:rsidRPr="00C9730A">
        <w:rPr>
          <w:rFonts w:ascii="Times New Roman" w:eastAsia="Times New Roman" w:hAnsi="Times New Roman" w:cs="SC_SHMOOKH 01" w:hint="cs"/>
          <w:b/>
          <w:bCs/>
          <w:sz w:val="32"/>
          <w:szCs w:val="32"/>
          <w:rtl/>
          <w:lang w:bidi="ar-IQ"/>
        </w:rPr>
        <w:t xml:space="preserve"> </w:t>
      </w:r>
      <w:r w:rsidRPr="00C9730A">
        <w:rPr>
          <w:rFonts w:ascii="Times New Roman" w:eastAsia="Times New Roman" w:hAnsi="Times New Roman" w:cs="Simplified Arabic" w:hint="cs"/>
          <w:sz w:val="32"/>
          <w:szCs w:val="32"/>
          <w:rtl/>
          <w:lang w:bidi="ar-IQ"/>
        </w:rPr>
        <w:t xml:space="preserve">: ((ليس للحنفي أن ينكر على الشافعي أكله الضب والضبع ومتروك التسمية، ولا الشافعي أن ينكر على الحنفي شربة النبيذ الذي ليس بمسكر، وتناوله ميراث ذوي الأرحام، وجلوسه في دار أخذها بشفعة الجوار، إلى غير ذلك من مجاري </w:t>
      </w:r>
      <w:proofErr w:type="spellStart"/>
      <w:r w:rsidRPr="00C9730A">
        <w:rPr>
          <w:rFonts w:ascii="Times New Roman" w:eastAsia="Times New Roman" w:hAnsi="Times New Roman" w:cs="Simplified Arabic" w:hint="cs"/>
          <w:sz w:val="32"/>
          <w:szCs w:val="32"/>
          <w:rtl/>
          <w:lang w:bidi="ar-IQ"/>
        </w:rPr>
        <w:t>الإجتهاد</w:t>
      </w:r>
      <w:proofErr w:type="spellEnd"/>
      <w:r w:rsidRPr="00C9730A">
        <w:rPr>
          <w:rFonts w:ascii="Times New Roman" w:eastAsia="Times New Roman" w:hAnsi="Times New Roman" w:cs="Simplified Arabic" w:hint="cs"/>
          <w:sz w:val="32"/>
          <w:szCs w:val="32"/>
          <w:rtl/>
          <w:lang w:bidi="ar-IQ"/>
        </w:rPr>
        <w:t>))</w:t>
      </w:r>
      <w:r w:rsidRPr="00C9730A">
        <w:rPr>
          <w:rFonts w:ascii="Times New Roman" w:eastAsia="Times New Roman" w:hAnsi="Times New Roman" w:cs="Simplified Arabic" w:hint="cs"/>
          <w:sz w:val="32"/>
          <w:szCs w:val="32"/>
          <w:vertAlign w:val="superscript"/>
          <w:rtl/>
          <w:lang w:bidi="ar-IQ"/>
        </w:rPr>
        <w:t>(69)</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لذلك نجد أن </w:t>
      </w:r>
      <w:proofErr w:type="spellStart"/>
      <w:r w:rsidRPr="00C9730A">
        <w:rPr>
          <w:rFonts w:ascii="Times New Roman" w:eastAsia="Times New Roman" w:hAnsi="Times New Roman" w:cs="Simplified Arabic" w:hint="cs"/>
          <w:sz w:val="32"/>
          <w:szCs w:val="32"/>
          <w:rtl/>
          <w:lang w:bidi="ar-IQ"/>
        </w:rPr>
        <w:t>فقهائنا</w:t>
      </w:r>
      <w:proofErr w:type="spellEnd"/>
      <w:r w:rsidRPr="00C9730A">
        <w:rPr>
          <w:rFonts w:ascii="Times New Roman" w:eastAsia="Times New Roman" w:hAnsi="Times New Roman" w:cs="Simplified Arabic" w:hint="cs"/>
          <w:sz w:val="32"/>
          <w:szCs w:val="32"/>
          <w:rtl/>
          <w:lang w:bidi="ar-IQ"/>
        </w:rPr>
        <w:t xml:space="preserve"> البررة يثني بعضهم على بعض خيرا ينسبون العلم لغيرهم لا لأنفسهم، فهذا الإمام الشافعي </w:t>
      </w:r>
      <w:r w:rsidRPr="00C9730A">
        <w:rPr>
          <w:rFonts w:ascii="Times New Roman" w:eastAsia="Times New Roman" w:hAnsi="Times New Roman" w:cs="SC_SHMOOKH 01" w:hint="cs"/>
          <w:sz w:val="32"/>
          <w:szCs w:val="32"/>
          <w:rtl/>
          <w:lang w:bidi="ar-IQ"/>
        </w:rPr>
        <w:t>رحمه الله</w:t>
      </w:r>
      <w:r w:rsidRPr="00C9730A">
        <w:rPr>
          <w:rFonts w:ascii="Times New Roman" w:eastAsia="Times New Roman" w:hAnsi="Times New Roman" w:cs="Simplified Arabic" w:hint="cs"/>
          <w:sz w:val="32"/>
          <w:szCs w:val="32"/>
          <w:rtl/>
          <w:lang w:bidi="ar-IQ"/>
        </w:rPr>
        <w:t xml:space="preserve"> يقول: ((الناس عالة في الفقه على أبي حنيفة))</w:t>
      </w:r>
      <w:r w:rsidRPr="00C9730A">
        <w:rPr>
          <w:rFonts w:ascii="Times New Roman" w:eastAsia="Times New Roman" w:hAnsi="Times New Roman" w:cs="Simplified Arabic" w:hint="cs"/>
          <w:sz w:val="32"/>
          <w:szCs w:val="32"/>
          <w:vertAlign w:val="superscript"/>
          <w:rtl/>
          <w:lang w:bidi="ar-IQ"/>
        </w:rPr>
        <w:t>(70)</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والشافعي نفسه يقول في ثلاثة آخرين: ((العلم يدور على ثلاثة: مالك، والليث، وابن </w:t>
      </w:r>
      <w:proofErr w:type="spellStart"/>
      <w:r w:rsidRPr="00C9730A">
        <w:rPr>
          <w:rFonts w:ascii="Times New Roman" w:eastAsia="Times New Roman" w:hAnsi="Times New Roman" w:cs="Simplified Arabic" w:hint="cs"/>
          <w:sz w:val="32"/>
          <w:szCs w:val="32"/>
          <w:rtl/>
          <w:lang w:bidi="ar-IQ"/>
        </w:rPr>
        <w:t>عيينة</w:t>
      </w:r>
      <w:proofErr w:type="spellEnd"/>
      <w:r w:rsidRPr="00C9730A">
        <w:rPr>
          <w:rFonts w:ascii="Times New Roman" w:eastAsia="Times New Roman" w:hAnsi="Times New Roman" w:cs="Simplified Arabic" w:hint="cs"/>
          <w:sz w:val="32"/>
          <w:szCs w:val="32"/>
          <w:rtl/>
          <w:lang w:bidi="ar-IQ"/>
        </w:rPr>
        <w:t>))</w:t>
      </w:r>
      <w:r w:rsidRPr="00C9730A">
        <w:rPr>
          <w:rFonts w:ascii="Times New Roman" w:eastAsia="Times New Roman" w:hAnsi="Times New Roman" w:cs="Simplified Arabic" w:hint="cs"/>
          <w:sz w:val="32"/>
          <w:szCs w:val="32"/>
          <w:vertAlign w:val="superscript"/>
          <w:rtl/>
          <w:lang w:bidi="ar-IQ"/>
        </w:rPr>
        <w:t>(71)</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والإمام أحمد يقول في إسحاق بن </w:t>
      </w:r>
      <w:proofErr w:type="spellStart"/>
      <w:r w:rsidRPr="00C9730A">
        <w:rPr>
          <w:rFonts w:ascii="Times New Roman" w:eastAsia="Times New Roman" w:hAnsi="Times New Roman" w:cs="Simplified Arabic" w:hint="cs"/>
          <w:sz w:val="32"/>
          <w:szCs w:val="32"/>
          <w:rtl/>
          <w:lang w:bidi="ar-IQ"/>
        </w:rPr>
        <w:t>راهوية</w:t>
      </w:r>
      <w:proofErr w:type="spellEnd"/>
      <w:r w:rsidRPr="00C9730A">
        <w:rPr>
          <w:rFonts w:ascii="Times New Roman" w:eastAsia="Times New Roman" w:hAnsi="Times New Roman" w:cs="Simplified Arabic" w:hint="cs"/>
          <w:sz w:val="32"/>
          <w:szCs w:val="32"/>
          <w:rtl/>
          <w:lang w:bidi="ar-IQ"/>
        </w:rPr>
        <w:t xml:space="preserve"> (رحمهما الله تعالى): ((لا أعلم لإسحاق نظيراً، إسحاق عندنا من أئمة المسلمين وإذا حدثك أمير المؤمنين          فتمسك به))</w:t>
      </w:r>
      <w:r w:rsidRPr="00C9730A">
        <w:rPr>
          <w:rFonts w:ascii="Times New Roman" w:eastAsia="Times New Roman" w:hAnsi="Times New Roman" w:cs="Simplified Arabic" w:hint="cs"/>
          <w:sz w:val="32"/>
          <w:szCs w:val="32"/>
          <w:vertAlign w:val="superscript"/>
          <w:rtl/>
          <w:lang w:bidi="ar-IQ"/>
        </w:rPr>
        <w:t>(72)</w:t>
      </w:r>
      <w:r w:rsidRPr="00C9730A">
        <w:rPr>
          <w:rFonts w:ascii="Times New Roman" w:eastAsia="Times New Roman" w:hAnsi="Times New Roman" w:cs="Simplified Arabic" w:hint="cs"/>
          <w:sz w:val="32"/>
          <w:szCs w:val="32"/>
          <w:rtl/>
          <w:lang w:bidi="ar-IQ"/>
        </w:rPr>
        <w:t>. فما جدوى التعصب أمام هذا الأدب الرفيع الذي كان يتحلى به علماؤنا الأخيار.</w:t>
      </w:r>
    </w:p>
    <w:p w:rsidR="00C9730A" w:rsidRPr="00C9730A" w:rsidRDefault="00C9730A" w:rsidP="00C9730A">
      <w:p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ab/>
        <w:t xml:space="preserve">واختم هذا المطلب بالحقيقة </w:t>
      </w:r>
      <w:proofErr w:type="spellStart"/>
      <w:r w:rsidRPr="00C9730A">
        <w:rPr>
          <w:rFonts w:ascii="Times New Roman" w:eastAsia="Times New Roman" w:hAnsi="Times New Roman" w:cs="Simplified Arabic" w:hint="cs"/>
          <w:sz w:val="32"/>
          <w:szCs w:val="32"/>
          <w:rtl/>
          <w:lang w:bidi="ar-IQ"/>
        </w:rPr>
        <w:t>التأريخية</w:t>
      </w:r>
      <w:proofErr w:type="spellEnd"/>
      <w:r w:rsidRPr="00C9730A">
        <w:rPr>
          <w:rFonts w:ascii="Times New Roman" w:eastAsia="Times New Roman" w:hAnsi="Times New Roman" w:cs="Simplified Arabic" w:hint="cs"/>
          <w:sz w:val="32"/>
          <w:szCs w:val="32"/>
          <w:rtl/>
          <w:lang w:bidi="ar-IQ"/>
        </w:rPr>
        <w:t xml:space="preserve"> التي عرفت عن إمام دار الهجرة مالك بن أنس </w:t>
      </w:r>
      <w:r w:rsidRPr="00C9730A">
        <w:rPr>
          <w:rFonts w:ascii="Times New Roman" w:eastAsia="Times New Roman" w:hAnsi="Times New Roman" w:cs="SC_SHMOOKH 01" w:hint="cs"/>
          <w:sz w:val="32"/>
          <w:szCs w:val="32"/>
          <w:rtl/>
          <w:lang w:bidi="ar-IQ"/>
        </w:rPr>
        <w:t>رحمه الله</w:t>
      </w:r>
      <w:r w:rsidRPr="00C9730A">
        <w:rPr>
          <w:rFonts w:ascii="Times New Roman" w:eastAsia="Times New Roman" w:hAnsi="Times New Roman" w:cs="Simplified Arabic" w:hint="cs"/>
          <w:sz w:val="32"/>
          <w:szCs w:val="32"/>
          <w:rtl/>
          <w:lang w:bidi="ar-IQ"/>
        </w:rPr>
        <w:t xml:space="preserve"> عندما طلب منه المنصور وقيل الرشيد أن يجعل الموطأ قانوناً للبلاد الإسلامية، فرفض واعتذر إليه بأن الصحابة قد اختلفوا وتفرقوا في الأمصار، ومع كل منهم علم، فإلزام الناس برأي وفهم واحدٍ، فيه من العنت والمشقة والحرج وما لا يعلمه إلا الله</w:t>
      </w:r>
      <w:r w:rsidRPr="00C9730A">
        <w:rPr>
          <w:rFonts w:ascii="Times New Roman" w:eastAsia="Times New Roman" w:hAnsi="Times New Roman" w:cs="Simplified Arabic" w:hint="cs"/>
          <w:sz w:val="32"/>
          <w:szCs w:val="32"/>
          <w:vertAlign w:val="superscript"/>
          <w:rtl/>
          <w:lang w:bidi="ar-IQ"/>
        </w:rPr>
        <w:t>(73)</w:t>
      </w:r>
      <w:r w:rsidRPr="00C9730A">
        <w:rPr>
          <w:rFonts w:ascii="Times New Roman" w:eastAsia="Times New Roman" w:hAnsi="Times New Roman" w:cs="Simplified Arabic" w:hint="cs"/>
          <w:sz w:val="32"/>
          <w:szCs w:val="32"/>
          <w:rtl/>
          <w:lang w:bidi="ar-IQ"/>
        </w:rPr>
        <w:t xml:space="preserve">. فجزى الله </w:t>
      </w:r>
      <w:proofErr w:type="spellStart"/>
      <w:r w:rsidRPr="00C9730A">
        <w:rPr>
          <w:rFonts w:ascii="Times New Roman" w:eastAsia="Times New Roman" w:hAnsi="Times New Roman" w:cs="Simplified Arabic" w:hint="cs"/>
          <w:sz w:val="32"/>
          <w:szCs w:val="32"/>
          <w:rtl/>
          <w:lang w:bidi="ar-IQ"/>
        </w:rPr>
        <w:t>فقهائنا</w:t>
      </w:r>
      <w:proofErr w:type="spellEnd"/>
      <w:r w:rsidRPr="00C9730A">
        <w:rPr>
          <w:rFonts w:ascii="Times New Roman" w:eastAsia="Times New Roman" w:hAnsi="Times New Roman" w:cs="Simplified Arabic" w:hint="cs"/>
          <w:sz w:val="32"/>
          <w:szCs w:val="32"/>
          <w:rtl/>
          <w:lang w:bidi="ar-IQ"/>
        </w:rPr>
        <w:t xml:space="preserve"> عنا خير الجزاء يعلمونا الدروس البليغة في التعامل بروح التسامي مع هذه الشريعة المعطاء.</w:t>
      </w:r>
    </w:p>
    <w:p w:rsidR="00C9730A" w:rsidRPr="00C9730A" w:rsidRDefault="00C9730A" w:rsidP="00C9730A">
      <w:pPr>
        <w:spacing w:after="0" w:line="240" w:lineRule="auto"/>
        <w:jc w:val="center"/>
        <w:outlineLvl w:val="0"/>
        <w:rPr>
          <w:rFonts w:ascii="Simplified Arabic" w:eastAsia="Times New Roman" w:hAnsi="Simplified Arabic" w:cs="Simplified Arabic"/>
          <w:b/>
          <w:bCs/>
          <w:sz w:val="32"/>
          <w:szCs w:val="32"/>
          <w:u w:val="single"/>
          <w:rtl/>
          <w:lang w:eastAsia="zh-CN" w:bidi="ar-EG"/>
        </w:rPr>
      </w:pPr>
      <w:r w:rsidRPr="00C9730A">
        <w:rPr>
          <w:rFonts w:ascii="Times New Roman" w:eastAsia="Times New Roman" w:hAnsi="Times New Roman" w:cs="MCS Hijon S_U 3d."/>
          <w:b/>
          <w:bCs/>
          <w:sz w:val="32"/>
          <w:szCs w:val="32"/>
          <w:rtl/>
          <w:lang w:eastAsia="zh-CN" w:bidi="ar-EG"/>
        </w:rPr>
        <w:br w:type="page"/>
      </w:r>
      <w:r w:rsidRPr="00C9730A">
        <w:rPr>
          <w:rFonts w:ascii="Simplified Arabic" w:eastAsia="Times New Roman" w:hAnsi="Simplified Arabic" w:cs="Simplified Arabic"/>
          <w:b/>
          <w:bCs/>
          <w:sz w:val="32"/>
          <w:szCs w:val="32"/>
          <w:u w:val="single"/>
          <w:rtl/>
          <w:lang w:eastAsia="zh-CN" w:bidi="ar-EG"/>
        </w:rPr>
        <w:lastRenderedPageBreak/>
        <w:t>الخاتم</w:t>
      </w:r>
      <w:r w:rsidRPr="00C9730A">
        <w:rPr>
          <w:rFonts w:ascii="Simplified Arabic" w:eastAsia="Times New Roman" w:hAnsi="Simplified Arabic" w:cs="Simplified Arabic" w:hint="cs"/>
          <w:b/>
          <w:bCs/>
          <w:sz w:val="32"/>
          <w:szCs w:val="32"/>
          <w:u w:val="single"/>
          <w:rtl/>
          <w:lang w:eastAsia="zh-CN" w:bidi="ar-EG"/>
        </w:rPr>
        <w:t>ــــــــــ</w:t>
      </w:r>
      <w:r w:rsidRPr="00C9730A">
        <w:rPr>
          <w:rFonts w:ascii="Simplified Arabic" w:eastAsia="Times New Roman" w:hAnsi="Simplified Arabic" w:cs="Simplified Arabic"/>
          <w:b/>
          <w:bCs/>
          <w:sz w:val="32"/>
          <w:szCs w:val="32"/>
          <w:u w:val="single"/>
          <w:rtl/>
          <w:lang w:eastAsia="zh-CN" w:bidi="ar-EG"/>
        </w:rPr>
        <w:t>ة</w:t>
      </w:r>
    </w:p>
    <w:p w:rsidR="00C9730A" w:rsidRPr="00C9730A" w:rsidRDefault="00C9730A" w:rsidP="00C9730A">
      <w:pPr>
        <w:spacing w:after="0" w:line="240" w:lineRule="auto"/>
        <w:ind w:firstLine="720"/>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بعد هذه الجولة اليسيرة في هذا الموضوع الجميل ، يمكن لي أن اوجز أهم        النتائج التي تمخض عنها البحث بالنقاط الآتية:</w:t>
      </w:r>
    </w:p>
    <w:p w:rsidR="00C9730A" w:rsidRPr="00C9730A" w:rsidRDefault="00C9730A" w:rsidP="0065182B">
      <w:pPr>
        <w:numPr>
          <w:ilvl w:val="0"/>
          <w:numId w:val="1"/>
        </w:numPr>
        <w:spacing w:after="0" w:line="240" w:lineRule="auto"/>
        <w:jc w:val="lowKashida"/>
        <w:rPr>
          <w:rFonts w:ascii="Times New Roman" w:eastAsia="Times New Roman" w:hAnsi="Times New Roman" w:cs="Simplified Arabic"/>
          <w:sz w:val="32"/>
          <w:szCs w:val="32"/>
          <w:rtl/>
          <w:lang w:bidi="ar-IQ"/>
        </w:rPr>
      </w:pPr>
      <w:r w:rsidRPr="00C9730A">
        <w:rPr>
          <w:rFonts w:ascii="Times New Roman" w:eastAsia="Times New Roman" w:hAnsi="Times New Roman" w:cs="Simplified Arabic" w:hint="cs"/>
          <w:sz w:val="32"/>
          <w:szCs w:val="32"/>
          <w:rtl/>
          <w:lang w:bidi="ar-IQ"/>
        </w:rPr>
        <w:t xml:space="preserve">الاعتدال في اللغة هو ما قام في النفوس أنه مستقيم وهو توسط حال بين حالين في كم وكيف، والاعتدال في الشرع هو التزام المنهج العدل </w:t>
      </w:r>
      <w:proofErr w:type="spellStart"/>
      <w:r w:rsidRPr="00C9730A">
        <w:rPr>
          <w:rFonts w:ascii="Times New Roman" w:eastAsia="Times New Roman" w:hAnsi="Times New Roman" w:cs="Simplified Arabic" w:hint="cs"/>
          <w:sz w:val="32"/>
          <w:szCs w:val="32"/>
          <w:rtl/>
          <w:lang w:bidi="ar-IQ"/>
        </w:rPr>
        <w:t>الأقوم</w:t>
      </w:r>
      <w:proofErr w:type="spellEnd"/>
      <w:r w:rsidRPr="00C9730A">
        <w:rPr>
          <w:rFonts w:ascii="Times New Roman" w:eastAsia="Times New Roman" w:hAnsi="Times New Roman" w:cs="Simplified Arabic" w:hint="cs"/>
          <w:sz w:val="32"/>
          <w:szCs w:val="32"/>
          <w:rtl/>
          <w:lang w:bidi="ar-IQ"/>
        </w:rPr>
        <w:t xml:space="preserve"> والذي هو وسط بين الغلو </w:t>
      </w:r>
      <w:proofErr w:type="spellStart"/>
      <w:r w:rsidRPr="00C9730A">
        <w:rPr>
          <w:rFonts w:ascii="Times New Roman" w:eastAsia="Times New Roman" w:hAnsi="Times New Roman" w:cs="Simplified Arabic" w:hint="cs"/>
          <w:sz w:val="32"/>
          <w:szCs w:val="32"/>
          <w:rtl/>
          <w:lang w:bidi="ar-IQ"/>
        </w:rPr>
        <w:t>والتنطع</w:t>
      </w:r>
      <w:proofErr w:type="spellEnd"/>
      <w:r w:rsidRPr="00C9730A">
        <w:rPr>
          <w:rFonts w:ascii="Times New Roman" w:eastAsia="Times New Roman" w:hAnsi="Times New Roman" w:cs="Simplified Arabic" w:hint="cs"/>
          <w:sz w:val="32"/>
          <w:szCs w:val="32"/>
          <w:rtl/>
          <w:lang w:bidi="ar-IQ"/>
        </w:rPr>
        <w:t xml:space="preserve"> من غير إفراط ولا تفريط.</w:t>
      </w:r>
    </w:p>
    <w:p w:rsidR="00C9730A" w:rsidRPr="00C9730A" w:rsidRDefault="00C9730A" w:rsidP="0065182B">
      <w:pPr>
        <w:numPr>
          <w:ilvl w:val="0"/>
          <w:numId w:val="1"/>
        </w:numPr>
        <w:spacing w:after="0" w:line="240" w:lineRule="auto"/>
        <w:jc w:val="lowKashida"/>
        <w:rPr>
          <w:rFonts w:ascii="Times New Roman" w:eastAsia="Times New Roman" w:hAnsi="Times New Roman" w:cs="Simplified Arabic"/>
          <w:sz w:val="32"/>
          <w:szCs w:val="32"/>
          <w:lang w:bidi="ar-IQ"/>
        </w:rPr>
      </w:pPr>
      <w:r w:rsidRPr="00C9730A">
        <w:rPr>
          <w:rFonts w:ascii="Times New Roman" w:eastAsia="Times New Roman" w:hAnsi="Times New Roman" w:cs="Simplified Arabic" w:hint="cs"/>
          <w:sz w:val="32"/>
          <w:szCs w:val="32"/>
          <w:rtl/>
          <w:lang w:bidi="ar-IQ"/>
        </w:rPr>
        <w:t>من خصائص الشريعة الإسلامية الثبات والمرونة في الأحكام الشرعية، والثبات يكون في الأحكام التي ثبتت بأدلة قطعية وبالتواتر القطعي وهي غير قابلة للتغيير وهي ليست محلاً للخلاف كالأحكام المتعلقة بمسائل العقيدة والعبادات والمقدرات في الحدود والكفارات وما علم من الدين بالضرورة. والمرونة تكون في الأحكام المستندة على المصالح أو العلل أو الأعراف، فإذا ما تغيرت المصلحة أو العلة أو العرف تغيرت الأحكام المبنية عليها لأن الشريعة الغراء تقوم على التيسير ودفع الحرج.</w:t>
      </w:r>
    </w:p>
    <w:p w:rsidR="00C9730A" w:rsidRPr="00C9730A" w:rsidRDefault="00C9730A" w:rsidP="0065182B">
      <w:pPr>
        <w:numPr>
          <w:ilvl w:val="0"/>
          <w:numId w:val="1"/>
        </w:numPr>
        <w:spacing w:after="0" w:line="240" w:lineRule="auto"/>
        <w:jc w:val="lowKashida"/>
        <w:rPr>
          <w:rFonts w:ascii="Times New Roman" w:eastAsia="Times New Roman" w:hAnsi="Times New Roman" w:cs="Simplified Arabic"/>
          <w:sz w:val="32"/>
          <w:szCs w:val="32"/>
          <w:lang w:bidi="ar-IQ"/>
        </w:rPr>
      </w:pPr>
      <w:r w:rsidRPr="00C9730A">
        <w:rPr>
          <w:rFonts w:ascii="Times New Roman" w:eastAsia="Times New Roman" w:hAnsi="Times New Roman" w:cs="Simplified Arabic" w:hint="cs"/>
          <w:sz w:val="32"/>
          <w:szCs w:val="32"/>
          <w:rtl/>
          <w:lang w:bidi="ar-IQ"/>
        </w:rPr>
        <w:t>أنه من تحقيق الوسطية في الشريعة الإسلامية الموازنة بين جلب المصالح ودرء المفاسد، فكل مسألة خرجت من العدل إلى الجور ومن الرحمة إلى ضدها، ومن الحكمة إلى العبث فليست من الشريعة في شيء وهذا ما يؤكده المحققون من علماء الأمة.</w:t>
      </w:r>
    </w:p>
    <w:p w:rsidR="00C9730A" w:rsidRPr="00C9730A" w:rsidRDefault="00C9730A" w:rsidP="0065182B">
      <w:pPr>
        <w:numPr>
          <w:ilvl w:val="0"/>
          <w:numId w:val="1"/>
        </w:numPr>
        <w:spacing w:after="0" w:line="240" w:lineRule="auto"/>
        <w:jc w:val="lowKashida"/>
        <w:rPr>
          <w:rFonts w:ascii="Times New Roman" w:eastAsia="Times New Roman" w:hAnsi="Times New Roman" w:cs="Simplified Arabic" w:hint="cs"/>
          <w:sz w:val="32"/>
          <w:szCs w:val="32"/>
          <w:lang w:bidi="ar-IQ"/>
        </w:rPr>
      </w:pPr>
      <w:r w:rsidRPr="00C9730A">
        <w:rPr>
          <w:rFonts w:ascii="Times New Roman" w:eastAsia="Times New Roman" w:hAnsi="Times New Roman" w:cs="Simplified Arabic" w:hint="cs"/>
          <w:sz w:val="32"/>
          <w:szCs w:val="32"/>
          <w:rtl/>
          <w:lang w:bidi="ar-IQ"/>
        </w:rPr>
        <w:t xml:space="preserve">من القواعد الشرعية الراسخة في الإسلام قاعدة ((الضرورات تبيح المحظورات))، ومفاد هذه القاعدة أن الضرورات والحاجات والأعذار التي تنزل بالناس كثيرة جداً فشرعت لها أحكاماً استثنائية تناسب تلك الضرورات </w:t>
      </w:r>
      <w:proofErr w:type="spellStart"/>
      <w:r w:rsidRPr="00C9730A">
        <w:rPr>
          <w:rFonts w:ascii="Times New Roman" w:eastAsia="Times New Roman" w:hAnsi="Times New Roman" w:cs="Simplified Arabic" w:hint="cs"/>
          <w:sz w:val="32"/>
          <w:szCs w:val="32"/>
          <w:rtl/>
          <w:lang w:bidi="ar-IQ"/>
        </w:rPr>
        <w:t>الملجئة</w:t>
      </w:r>
      <w:proofErr w:type="spellEnd"/>
      <w:r w:rsidRPr="00C9730A">
        <w:rPr>
          <w:rFonts w:ascii="Times New Roman" w:eastAsia="Times New Roman" w:hAnsi="Times New Roman" w:cs="Simplified Arabic" w:hint="cs"/>
          <w:sz w:val="32"/>
          <w:szCs w:val="32"/>
          <w:rtl/>
          <w:lang w:bidi="ar-IQ"/>
        </w:rPr>
        <w:t xml:space="preserve"> إلى إباحة المحظور شرعاً، كإباحة أكل الميتة أو التلفظ بكلمة الكفر دفعاً للهلاك المفضي إلى الموت، ولكن يجب أن يُعلم أن الضرورة تقدر بقدرها.</w:t>
      </w:r>
    </w:p>
    <w:p w:rsidR="00C9730A" w:rsidRPr="00C9730A" w:rsidRDefault="00C9730A" w:rsidP="00C9730A">
      <w:pPr>
        <w:spacing w:after="0" w:line="240" w:lineRule="auto"/>
        <w:jc w:val="lowKashida"/>
        <w:rPr>
          <w:rFonts w:ascii="Times New Roman" w:eastAsia="Times New Roman" w:hAnsi="Times New Roman" w:cs="Simplified Arabic" w:hint="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sz w:val="32"/>
          <w:szCs w:val="32"/>
          <w:lang w:bidi="ar-IQ"/>
        </w:rPr>
      </w:pPr>
    </w:p>
    <w:p w:rsidR="00C9730A" w:rsidRPr="00C9730A" w:rsidRDefault="00C9730A" w:rsidP="0065182B">
      <w:pPr>
        <w:numPr>
          <w:ilvl w:val="0"/>
          <w:numId w:val="1"/>
        </w:numPr>
        <w:spacing w:after="0" w:line="240" w:lineRule="auto"/>
        <w:jc w:val="lowKashida"/>
        <w:rPr>
          <w:rFonts w:ascii="Times New Roman" w:eastAsia="Times New Roman" w:hAnsi="Times New Roman" w:cs="Simplified Arabic"/>
          <w:sz w:val="32"/>
          <w:szCs w:val="32"/>
          <w:lang w:bidi="ar-IQ"/>
        </w:rPr>
      </w:pPr>
      <w:bookmarkStart w:id="0" w:name="_GoBack"/>
      <w:bookmarkEnd w:id="0"/>
      <w:r w:rsidRPr="00C9730A">
        <w:rPr>
          <w:rFonts w:ascii="Times New Roman" w:eastAsia="Times New Roman" w:hAnsi="Times New Roman" w:cs="Simplified Arabic" w:hint="cs"/>
          <w:sz w:val="32"/>
          <w:szCs w:val="32"/>
          <w:rtl/>
          <w:lang w:bidi="ar-IQ"/>
        </w:rPr>
        <w:lastRenderedPageBreak/>
        <w:t xml:space="preserve">من مظاهر الاعتدال عند الأصوليين نبذ التعصب المذهبي والفقهي لأنه آفة خطيرة، وإذا كان الخلاف في الأصول مذموم، فإن الخلاف في الفروع لا غضاضة فيه وقد أباحه الله، بل في خلاف الفقهاء سعة تنوع وهو مظهر من مظاهر الرحمة، لأن خلافهم خلاف تنوع وليس خلاف تضاد. ويلحق بهذا أنه لا يجوز تأثيم المخالف في المسائل </w:t>
      </w:r>
      <w:proofErr w:type="spellStart"/>
      <w:r w:rsidRPr="00C9730A">
        <w:rPr>
          <w:rFonts w:ascii="Times New Roman" w:eastAsia="Times New Roman" w:hAnsi="Times New Roman" w:cs="Simplified Arabic" w:hint="cs"/>
          <w:sz w:val="32"/>
          <w:szCs w:val="32"/>
          <w:rtl/>
          <w:lang w:bidi="ar-IQ"/>
        </w:rPr>
        <w:t>الفروعية</w:t>
      </w:r>
      <w:proofErr w:type="spellEnd"/>
      <w:r w:rsidRPr="00C9730A">
        <w:rPr>
          <w:rFonts w:ascii="Times New Roman" w:eastAsia="Times New Roman" w:hAnsi="Times New Roman" w:cs="Simplified Arabic" w:hint="cs"/>
          <w:sz w:val="32"/>
          <w:szCs w:val="32"/>
          <w:rtl/>
          <w:lang w:bidi="ar-IQ"/>
        </w:rPr>
        <w:t xml:space="preserve"> وذلك لأن الحق سبحانه وتعالى رتب للمجتهد المخطئ ثواباً فضلاً عن المجتهد المصيب أو المحق.</w:t>
      </w:r>
    </w:p>
    <w:p w:rsidR="00C9730A" w:rsidRPr="00C9730A" w:rsidRDefault="00C9730A" w:rsidP="0065182B">
      <w:pPr>
        <w:numPr>
          <w:ilvl w:val="0"/>
          <w:numId w:val="1"/>
        </w:numPr>
        <w:spacing w:after="0" w:line="240" w:lineRule="auto"/>
        <w:jc w:val="lowKashida"/>
        <w:rPr>
          <w:rFonts w:ascii="Times New Roman" w:eastAsia="Times New Roman" w:hAnsi="Times New Roman" w:cs="Simplified Arabic"/>
          <w:sz w:val="32"/>
          <w:szCs w:val="32"/>
          <w:lang w:bidi="ar-IQ"/>
        </w:rPr>
      </w:pPr>
      <w:r w:rsidRPr="00C9730A">
        <w:rPr>
          <w:rFonts w:ascii="Times New Roman" w:eastAsia="Times New Roman" w:hAnsi="Times New Roman" w:cs="Simplified Arabic" w:hint="cs"/>
          <w:sz w:val="32"/>
          <w:szCs w:val="32"/>
          <w:rtl/>
          <w:lang w:bidi="ar-IQ"/>
        </w:rPr>
        <w:t>التوسط في الفتوى مندوب، وعلى المفتين من العلماء أن يحملوا الناس على المعهود الوسط فيما يليق بالجمهور فلا يذهب بهم مذهب الشدة، ولا يميل بهم إلى طرف الانحلال..</w:t>
      </w:r>
    </w:p>
    <w:p w:rsidR="00C9730A" w:rsidRPr="00C9730A" w:rsidRDefault="00C9730A" w:rsidP="0065182B">
      <w:pPr>
        <w:numPr>
          <w:ilvl w:val="0"/>
          <w:numId w:val="1"/>
        </w:numPr>
        <w:spacing w:after="0" w:line="240" w:lineRule="auto"/>
        <w:jc w:val="lowKashida"/>
        <w:rPr>
          <w:rFonts w:ascii="Times New Roman" w:eastAsia="Times New Roman" w:hAnsi="Times New Roman" w:cs="Simplified Arabic"/>
          <w:sz w:val="32"/>
          <w:szCs w:val="32"/>
          <w:lang w:bidi="ar-IQ"/>
        </w:rPr>
      </w:pPr>
      <w:r w:rsidRPr="00C9730A">
        <w:rPr>
          <w:rFonts w:ascii="Times New Roman" w:eastAsia="Times New Roman" w:hAnsi="Times New Roman" w:cs="Simplified Arabic" w:hint="cs"/>
          <w:sz w:val="32"/>
          <w:szCs w:val="32"/>
          <w:rtl/>
          <w:lang w:bidi="ar-IQ"/>
        </w:rPr>
        <w:t xml:space="preserve">يجب على الدعاة والوعاظ وأئمة وخطباء المساجد في العالم الإسلامي العمل على نشر فكر الاعتدال والوسطية والبعد عن الغلو والتطرف، تحقيقاً لمضمون القبس القرآني الوهاج من كتاب رب العالمين، إذ يصف أمة الإسلام بقوله عز وجل: </w:t>
      </w:r>
      <w:r w:rsidRPr="00C9730A">
        <w:rPr>
          <w:rFonts w:ascii="QCF_BSML" w:eastAsia="Times New Roman" w:hAnsi="QCF_BSML" w:cs="QCF_BSML"/>
          <w:b/>
          <w:bCs/>
          <w:color w:val="000000"/>
          <w:sz w:val="32"/>
          <w:szCs w:val="32"/>
          <w:rtl/>
        </w:rPr>
        <w:t>ﮋ</w:t>
      </w:r>
      <w:r w:rsidRPr="00C9730A">
        <w:rPr>
          <w:rFonts w:ascii="QCF_BSML" w:eastAsia="Times New Roman" w:hAnsi="QCF_BSML" w:cs="QCF_BSML"/>
          <w:color w:val="000000"/>
          <w:sz w:val="32"/>
          <w:szCs w:val="32"/>
          <w:rtl/>
        </w:rPr>
        <w:t xml:space="preserve"> </w:t>
      </w:r>
      <w:r w:rsidRPr="00C9730A">
        <w:rPr>
          <w:rFonts w:ascii="QCF_P022" w:eastAsia="Times New Roman" w:hAnsi="QCF_P022" w:cs="QCF_P022"/>
          <w:b/>
          <w:bCs/>
          <w:color w:val="000000"/>
          <w:sz w:val="32"/>
          <w:szCs w:val="32"/>
          <w:rtl/>
        </w:rPr>
        <w:t xml:space="preserve">ﭪ ﭫ ﭬ ﭭ ﭮ   ﭯ ﭰ ﭱ ﭲ ﭳ ﭴ </w:t>
      </w:r>
      <w:proofErr w:type="spellStart"/>
      <w:r w:rsidRPr="00C9730A">
        <w:rPr>
          <w:rFonts w:ascii="QCF_P022" w:eastAsia="Times New Roman" w:hAnsi="QCF_P022" w:cs="QCF_P022"/>
          <w:b/>
          <w:bCs/>
          <w:color w:val="000000"/>
          <w:sz w:val="32"/>
          <w:szCs w:val="32"/>
          <w:rtl/>
        </w:rPr>
        <w:t>ﭵ</w:t>
      </w:r>
      <w:r w:rsidRPr="00C9730A">
        <w:rPr>
          <w:rFonts w:ascii="QCF_BSML" w:eastAsia="Times New Roman" w:hAnsi="QCF_BSML" w:cs="QCF_BSML"/>
          <w:b/>
          <w:bCs/>
          <w:color w:val="000000"/>
          <w:sz w:val="32"/>
          <w:szCs w:val="32"/>
          <w:rtl/>
        </w:rPr>
        <w:t>ﮊ</w:t>
      </w:r>
      <w:proofErr w:type="spellEnd"/>
      <w:r w:rsidRPr="00C9730A">
        <w:rPr>
          <w:rFonts w:ascii="Times New Roman" w:eastAsia="Times New Roman" w:hAnsi="Times New Roman" w:cs="Simplified Arabic" w:hint="cs"/>
          <w:sz w:val="32"/>
          <w:szCs w:val="32"/>
          <w:vertAlign w:val="superscript"/>
          <w:rtl/>
          <w:lang w:bidi="ar-IQ"/>
        </w:rPr>
        <w:t>(74)</w:t>
      </w:r>
      <w:r w:rsidRPr="00C9730A">
        <w:rPr>
          <w:rFonts w:ascii="Times New Roman" w:eastAsia="Times New Roman" w:hAnsi="Times New Roman" w:cs="Simplified Arabic" w:hint="cs"/>
          <w:sz w:val="32"/>
          <w:szCs w:val="32"/>
          <w:rtl/>
          <w:lang w:bidi="ar-IQ"/>
        </w:rPr>
        <w:t>.</w:t>
      </w:r>
    </w:p>
    <w:p w:rsidR="00C9730A" w:rsidRPr="00C9730A" w:rsidRDefault="00C9730A" w:rsidP="00C9730A">
      <w:pPr>
        <w:spacing w:after="0" w:line="240" w:lineRule="auto"/>
        <w:jc w:val="lowKashida"/>
        <w:rPr>
          <w:rFonts w:ascii="Times New Roman" w:eastAsia="Times New Roman" w:hAnsi="Times New Roman" w:cs="Simplified Arabic"/>
          <w:sz w:val="32"/>
          <w:szCs w:val="32"/>
          <w:lang w:bidi="ar-IQ"/>
        </w:rPr>
      </w:pP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z w:val="32"/>
          <w:szCs w:val="32"/>
          <w:rtl/>
          <w:lang w:bidi="ar-IQ"/>
        </w:rPr>
        <w:t xml:space="preserve">                        ولله الحمد والمنة والفضل أولاً وآخراً</w:t>
      </w: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p>
    <w:p w:rsidR="00C9730A" w:rsidRPr="00C9730A" w:rsidRDefault="00C9730A" w:rsidP="00C9730A">
      <w:pPr>
        <w:spacing w:after="0" w:line="240" w:lineRule="auto"/>
        <w:jc w:val="lowKashida"/>
        <w:rPr>
          <w:rFonts w:ascii="Times New Roman" w:eastAsia="Times New Roman" w:hAnsi="Times New Roman" w:cs="Simplified Arabic"/>
          <w:b/>
          <w:bCs/>
          <w:sz w:val="32"/>
          <w:szCs w:val="32"/>
          <w:rtl/>
          <w:lang w:bidi="ar-IQ"/>
        </w:rPr>
      </w:pPr>
    </w:p>
    <w:p w:rsidR="00C9730A" w:rsidRPr="00C9730A" w:rsidRDefault="00C9730A" w:rsidP="00C9730A">
      <w:pPr>
        <w:spacing w:after="0" w:line="240" w:lineRule="auto"/>
        <w:rPr>
          <w:rFonts w:ascii="Times New Roman" w:eastAsia="Times New Roman" w:hAnsi="Times New Roman" w:cs="Monotype Koufi" w:hint="cs"/>
          <w:b/>
          <w:bCs/>
          <w:sz w:val="32"/>
          <w:szCs w:val="32"/>
          <w:rtl/>
          <w:lang w:bidi="ar-IQ"/>
        </w:rPr>
      </w:pPr>
    </w:p>
    <w:p w:rsidR="00C9730A" w:rsidRPr="00C9730A" w:rsidRDefault="00C9730A" w:rsidP="00C9730A">
      <w:pPr>
        <w:spacing w:after="0" w:line="240" w:lineRule="auto"/>
        <w:rPr>
          <w:rFonts w:ascii="Times New Roman" w:eastAsia="Times New Roman" w:hAnsi="Times New Roman" w:cs="Monotype Koufi" w:hint="cs"/>
          <w:b/>
          <w:bCs/>
          <w:sz w:val="32"/>
          <w:szCs w:val="32"/>
          <w:rtl/>
          <w:lang w:bidi="ar-IQ"/>
        </w:rPr>
      </w:pPr>
    </w:p>
    <w:p w:rsidR="00C9730A" w:rsidRPr="00C9730A" w:rsidRDefault="00C9730A" w:rsidP="00C9730A">
      <w:pPr>
        <w:spacing w:after="0" w:line="240" w:lineRule="auto"/>
        <w:rPr>
          <w:rFonts w:ascii="Times New Roman" w:eastAsia="Times New Roman" w:hAnsi="Times New Roman" w:cs="Monotype Koufi" w:hint="cs"/>
          <w:b/>
          <w:bCs/>
          <w:sz w:val="32"/>
          <w:szCs w:val="32"/>
          <w:rtl/>
          <w:lang w:bidi="ar-IQ"/>
        </w:rPr>
      </w:pPr>
    </w:p>
    <w:p w:rsidR="00C9730A" w:rsidRPr="00C9730A" w:rsidRDefault="00C9730A" w:rsidP="00C9730A">
      <w:pPr>
        <w:spacing w:after="0" w:line="240" w:lineRule="auto"/>
        <w:rPr>
          <w:rFonts w:ascii="Times New Roman" w:eastAsia="Times New Roman" w:hAnsi="Times New Roman" w:cs="Monotype Koufi" w:hint="cs"/>
          <w:b/>
          <w:bCs/>
          <w:sz w:val="32"/>
          <w:szCs w:val="32"/>
          <w:rtl/>
          <w:lang w:bidi="ar-IQ"/>
        </w:rPr>
      </w:pPr>
    </w:p>
    <w:p w:rsidR="00C9730A" w:rsidRDefault="00C9730A" w:rsidP="00C9730A">
      <w:pPr>
        <w:spacing w:after="0" w:line="240" w:lineRule="auto"/>
        <w:rPr>
          <w:rFonts w:ascii="Times New Roman" w:eastAsia="Times New Roman" w:hAnsi="Times New Roman" w:cs="Monotype Koufi" w:hint="cs"/>
          <w:b/>
          <w:bCs/>
          <w:sz w:val="32"/>
          <w:szCs w:val="32"/>
          <w:rtl/>
          <w:lang w:bidi="ar-IQ"/>
        </w:rPr>
      </w:pPr>
    </w:p>
    <w:p w:rsidR="00C9730A" w:rsidRPr="00C9730A" w:rsidRDefault="00C9730A" w:rsidP="00C9730A">
      <w:pPr>
        <w:spacing w:after="0" w:line="240" w:lineRule="auto"/>
        <w:rPr>
          <w:rFonts w:ascii="Times New Roman" w:eastAsia="Times New Roman" w:hAnsi="Times New Roman" w:cs="Monotype Koufi" w:hint="cs"/>
          <w:b/>
          <w:bCs/>
          <w:sz w:val="32"/>
          <w:szCs w:val="32"/>
          <w:rtl/>
          <w:lang w:bidi="ar-IQ"/>
        </w:rPr>
      </w:pPr>
    </w:p>
    <w:p w:rsidR="00C9730A" w:rsidRPr="00C9730A" w:rsidRDefault="00C9730A" w:rsidP="00C9730A">
      <w:pPr>
        <w:spacing w:after="0" w:line="240" w:lineRule="auto"/>
        <w:rPr>
          <w:rFonts w:ascii="Times New Roman" w:eastAsia="Times New Roman" w:hAnsi="Times New Roman" w:cs="Monotype Koufi" w:hint="cs"/>
          <w:b/>
          <w:bCs/>
          <w:sz w:val="32"/>
          <w:szCs w:val="32"/>
          <w:rtl/>
          <w:lang w:bidi="ar-IQ"/>
        </w:rPr>
      </w:pPr>
    </w:p>
    <w:p w:rsidR="00C9730A" w:rsidRPr="00C9730A" w:rsidRDefault="00C9730A" w:rsidP="00C9730A">
      <w:pPr>
        <w:spacing w:after="120" w:line="240" w:lineRule="auto"/>
        <w:rPr>
          <w:rFonts w:ascii="Simplified Arabic" w:eastAsia="Times New Roman" w:hAnsi="Simplified Arabic" w:cs="Simplified Arabic"/>
          <w:b/>
          <w:bCs/>
          <w:sz w:val="32"/>
          <w:szCs w:val="32"/>
          <w:u w:val="single"/>
          <w:rtl/>
          <w:lang w:bidi="ar-IQ"/>
        </w:rPr>
      </w:pPr>
      <w:r w:rsidRPr="00C9730A">
        <w:rPr>
          <w:rFonts w:ascii="Simplified Arabic" w:eastAsia="Times New Roman" w:hAnsi="Simplified Arabic" w:cs="Simplified Arabic"/>
          <w:b/>
          <w:bCs/>
          <w:sz w:val="32"/>
          <w:szCs w:val="32"/>
          <w:u w:val="single"/>
          <w:rtl/>
          <w:lang w:bidi="ar-IQ"/>
        </w:rPr>
        <w:lastRenderedPageBreak/>
        <w:t>الهوام</w:t>
      </w:r>
      <w:r w:rsidRPr="00C9730A">
        <w:rPr>
          <w:rFonts w:ascii="Simplified Arabic" w:eastAsia="Times New Roman" w:hAnsi="Simplified Arabic" w:cs="Simplified Arabic" w:hint="cs"/>
          <w:b/>
          <w:bCs/>
          <w:sz w:val="32"/>
          <w:szCs w:val="32"/>
          <w:u w:val="single"/>
          <w:rtl/>
          <w:lang w:bidi="ar-IQ"/>
        </w:rPr>
        <w:t>ـــــ</w:t>
      </w:r>
      <w:r w:rsidRPr="00C9730A">
        <w:rPr>
          <w:rFonts w:ascii="Simplified Arabic" w:eastAsia="Times New Roman" w:hAnsi="Simplified Arabic" w:cs="Simplified Arabic"/>
          <w:b/>
          <w:bCs/>
          <w:sz w:val="32"/>
          <w:szCs w:val="32"/>
          <w:u w:val="single"/>
          <w:rtl/>
          <w:lang w:bidi="ar-IQ"/>
        </w:rPr>
        <w:t>ش</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rtl/>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1</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سورة البقرة الآية: (143).</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2</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لسان العرب (فصل العين، مادة عدل)، 11/430، والقاموس المحيط (فصل العين، مادة عدل)، 1/1331.</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3</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بدائع السالك لابن الازرق : 1/242.</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4</w:t>
      </w:r>
      <w:r w:rsidRPr="00C9730A">
        <w:rPr>
          <w:rFonts w:ascii="Simplified Arabic" w:eastAsia="Times New Roman" w:hAnsi="Simplified Arabic" w:cs="Simplified Arabic"/>
          <w:sz w:val="32"/>
          <w:szCs w:val="32"/>
          <w:rtl/>
        </w:rPr>
        <w:t xml:space="preserve">) الموافقات للشاطبي 2/163 </w:t>
      </w:r>
      <w:r w:rsidRPr="00C9730A">
        <w:rPr>
          <w:rFonts w:ascii="Simplified Arabic" w:eastAsia="Times New Roman" w:hAnsi="Simplified Arabic" w:cs="Simplified Arabic"/>
          <w:sz w:val="32"/>
          <w:szCs w:val="32"/>
          <w:rtl/>
          <w:lang w:bidi="ar-IQ"/>
        </w:rPr>
        <w:t xml:space="preserve"> .</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5</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أعلام الموقعين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القيم: 2/279، والموافقات للشاطبي: 1554، وإرشاد الفحول: 2/722، ومصادر التشريع فيما لا نص فيه لعبد الوهاب خلاف: 9-11.</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6</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الموافقات للشاطبي: 2/286، والرسائل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عابدين: 2/125.</w:t>
      </w:r>
    </w:p>
    <w:p w:rsidR="00C9730A" w:rsidRPr="00C9730A" w:rsidRDefault="00C9730A" w:rsidP="00C9730A">
      <w:pPr>
        <w:spacing w:after="0" w:line="240" w:lineRule="auto"/>
        <w:ind w:left="509" w:hanging="509"/>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7</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hint="cs"/>
          <w:sz w:val="32"/>
          <w:szCs w:val="32"/>
          <w:rtl/>
        </w:rPr>
        <w:t xml:space="preserve"> </w:t>
      </w:r>
      <w:r w:rsidRPr="00C9730A">
        <w:rPr>
          <w:rFonts w:ascii="Simplified Arabic" w:eastAsia="Times New Roman" w:hAnsi="Simplified Arabic" w:cs="Simplified Arabic"/>
          <w:color w:val="000000"/>
          <w:sz w:val="32"/>
          <w:szCs w:val="32"/>
          <w:rtl/>
          <w:lang w:bidi="ar-IQ"/>
        </w:rPr>
        <w:t>(الدافة) الجيش يدف نحو العدو ، والجماعة من الناس تقبل من بلد إلى بلد</w:t>
      </w:r>
      <w:r w:rsidRPr="00C9730A">
        <w:rPr>
          <w:rFonts w:ascii="Simplified Arabic" w:eastAsia="Times New Roman" w:hAnsi="Simplified Arabic" w:cs="Simplified Arabic"/>
          <w:sz w:val="32"/>
          <w:szCs w:val="32"/>
          <w:rtl/>
          <w:lang w:bidi="ar-IQ"/>
        </w:rPr>
        <w:t>0 ينظر:</w:t>
      </w:r>
      <w:r w:rsidRPr="00C9730A">
        <w:rPr>
          <w:rFonts w:ascii="Simplified Arabic" w:eastAsia="Times New Roman" w:hAnsi="Simplified Arabic" w:cs="Simplified Arabic"/>
          <w:color w:val="000000"/>
          <w:sz w:val="32"/>
          <w:szCs w:val="32"/>
          <w:rtl/>
          <w:lang w:bidi="ar-IQ"/>
        </w:rPr>
        <w:t xml:space="preserve"> المعجم الوسيط</w:t>
      </w:r>
      <w:r w:rsidRPr="00C9730A">
        <w:rPr>
          <w:rFonts w:ascii="Simplified Arabic" w:eastAsia="Times New Roman" w:hAnsi="Simplified Arabic" w:cs="Simplified Arabic"/>
          <w:sz w:val="32"/>
          <w:szCs w:val="32"/>
          <w:rtl/>
          <w:lang w:bidi="ar-IQ"/>
        </w:rPr>
        <w:t xml:space="preserve"> ، أحمد الزيات ا/289 0</w:t>
      </w:r>
    </w:p>
    <w:p w:rsidR="00C9730A" w:rsidRPr="00C9730A" w:rsidRDefault="00C9730A" w:rsidP="00C9730A">
      <w:pPr>
        <w:spacing w:after="0" w:line="240" w:lineRule="auto"/>
        <w:ind w:left="509" w:hanging="509"/>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8</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أخرجه البخاري في كتاب الأضاحي، باب ما يؤكل من لحوم الأضاحي، الحديث بالرقم: (5569).</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9</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نيل الأوطار للشوكاني: 5/141.</w:t>
      </w:r>
    </w:p>
    <w:p w:rsidR="00C9730A" w:rsidRPr="00C9730A" w:rsidRDefault="00C9730A" w:rsidP="00C9730A">
      <w:pPr>
        <w:autoSpaceDE w:val="0"/>
        <w:autoSpaceDN w:val="0"/>
        <w:adjustRightInd w:val="0"/>
        <w:spacing w:after="0" w:line="240" w:lineRule="auto"/>
        <w:ind w:left="509" w:hanging="509"/>
        <w:jc w:val="lowKashida"/>
        <w:rPr>
          <w:rFonts w:ascii="Simplified Arabic" w:eastAsia="Times New Roman" w:hAnsi="Simplified Arabic" w:cs="Simplified Arabic"/>
          <w:color w:val="000080"/>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10</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hint="cs"/>
          <w:sz w:val="32"/>
          <w:szCs w:val="32"/>
          <w:rtl/>
        </w:rPr>
        <w:t xml:space="preserve"> </w:t>
      </w:r>
      <w:r w:rsidRPr="00C9730A">
        <w:rPr>
          <w:rFonts w:ascii="Simplified Arabic" w:eastAsia="Times New Roman" w:hAnsi="Simplified Arabic" w:cs="Simplified Arabic"/>
          <w:sz w:val="32"/>
          <w:szCs w:val="32"/>
          <w:rtl/>
          <w:lang w:bidi="ar-IQ"/>
        </w:rPr>
        <w:t>سّنه: الجَدْبُ يقال أخذتْهم السَّنة إذا أجْدبوا وأُقْحطُوا0ينظر: النهاية في غريب الحديث والأثر للجزري،</w:t>
      </w:r>
      <w:r w:rsidRPr="00C9730A">
        <w:rPr>
          <w:rFonts w:ascii="Simplified Arabic" w:eastAsia="Times New Roman" w:hAnsi="Simplified Arabic" w:cs="Simplified Arabic"/>
          <w:color w:val="000080"/>
          <w:sz w:val="32"/>
          <w:szCs w:val="32"/>
          <w:rtl/>
          <w:lang w:bidi="ar-IQ"/>
        </w:rPr>
        <w:t xml:space="preserve"> </w:t>
      </w:r>
      <w:r w:rsidRPr="00C9730A">
        <w:rPr>
          <w:rFonts w:ascii="Simplified Arabic" w:eastAsia="Times New Roman" w:hAnsi="Simplified Arabic" w:cs="Simplified Arabic"/>
          <w:sz w:val="32"/>
          <w:szCs w:val="32"/>
          <w:rtl/>
          <w:lang w:bidi="ar-IQ"/>
        </w:rPr>
        <w:t>2/1023</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11</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أخرجه عبد الرزاق في مصنفه: 10/242.</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12</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المغني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قدامة: 9/118.</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13</w:t>
      </w:r>
      <w:r w:rsidRPr="00C9730A">
        <w:rPr>
          <w:rFonts w:ascii="Simplified Arabic" w:eastAsia="Times New Roman" w:hAnsi="Simplified Arabic" w:cs="Simplified Arabic"/>
          <w:sz w:val="32"/>
          <w:szCs w:val="32"/>
          <w:rtl/>
        </w:rPr>
        <w:t xml:space="preserve">) هو </w:t>
      </w:r>
      <w:proofErr w:type="spellStart"/>
      <w:r w:rsidRPr="00C9730A">
        <w:rPr>
          <w:rFonts w:ascii="Simplified Arabic" w:eastAsia="Times New Roman" w:hAnsi="Simplified Arabic" w:cs="Simplified Arabic"/>
          <w:sz w:val="32"/>
          <w:szCs w:val="32"/>
          <w:rtl/>
        </w:rPr>
        <w:t>الدكتورأحمد</w:t>
      </w:r>
      <w:proofErr w:type="spellEnd"/>
      <w:r w:rsidRPr="00C9730A">
        <w:rPr>
          <w:rFonts w:ascii="Simplified Arabic" w:eastAsia="Times New Roman" w:hAnsi="Simplified Arabic" w:cs="Simplified Arabic"/>
          <w:sz w:val="32"/>
          <w:szCs w:val="32"/>
          <w:rtl/>
        </w:rPr>
        <w:t xml:space="preserve"> بن الشيخ محمد بن الشيخ طه</w:t>
      </w:r>
      <w:r w:rsidRPr="00C9730A">
        <w:rPr>
          <w:rFonts w:ascii="Simplified Arabic" w:eastAsia="Times New Roman" w:hAnsi="Simplified Arabic" w:cs="Simplified Arabic"/>
          <w:sz w:val="32"/>
          <w:szCs w:val="32"/>
          <w:rtl/>
          <w:lang w:bidi="ar-IQ"/>
        </w:rPr>
        <w:t xml:space="preserve"> </w:t>
      </w:r>
      <w:proofErr w:type="spellStart"/>
      <w:r w:rsidRPr="00C9730A">
        <w:rPr>
          <w:rFonts w:ascii="Simplified Arabic" w:eastAsia="Times New Roman" w:hAnsi="Simplified Arabic" w:cs="Simplified Arabic"/>
          <w:sz w:val="32"/>
          <w:szCs w:val="32"/>
          <w:rtl/>
          <w:lang w:bidi="ar-IQ"/>
        </w:rPr>
        <w:t>الباليساني</w:t>
      </w:r>
      <w:proofErr w:type="spellEnd"/>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نسبة ال</w:t>
      </w:r>
      <w:r w:rsidRPr="00C9730A">
        <w:rPr>
          <w:rFonts w:ascii="Simplified Arabic" w:eastAsia="Times New Roman" w:hAnsi="Simplified Arabic" w:cs="Simplified Arabic" w:hint="cs"/>
          <w:sz w:val="32"/>
          <w:szCs w:val="32"/>
          <w:rtl/>
          <w:lang w:bidi="ar-IQ"/>
        </w:rPr>
        <w:t>م</w:t>
      </w:r>
      <w:r w:rsidRPr="00C9730A">
        <w:rPr>
          <w:rFonts w:ascii="Simplified Arabic" w:eastAsia="Times New Roman" w:hAnsi="Simplified Arabic" w:cs="Simplified Arabic"/>
          <w:sz w:val="32"/>
          <w:szCs w:val="32"/>
          <w:rtl/>
          <w:lang w:bidi="ar-IQ"/>
        </w:rPr>
        <w:t xml:space="preserve">حلة </w:t>
      </w:r>
      <w:proofErr w:type="spellStart"/>
      <w:r w:rsidRPr="00C9730A">
        <w:rPr>
          <w:rFonts w:ascii="Simplified Arabic" w:eastAsia="Times New Roman" w:hAnsi="Simplified Arabic" w:cs="Simplified Arabic"/>
          <w:sz w:val="32"/>
          <w:szCs w:val="32"/>
          <w:rtl/>
          <w:lang w:bidi="ar-IQ"/>
        </w:rPr>
        <w:t>باليسان</w:t>
      </w:r>
      <w:proofErr w:type="spellEnd"/>
      <w:r w:rsidRPr="00C9730A">
        <w:rPr>
          <w:rFonts w:ascii="Simplified Arabic" w:eastAsia="Times New Roman" w:hAnsi="Simplified Arabic" w:cs="Simplified Arabic"/>
          <w:sz w:val="32"/>
          <w:szCs w:val="32"/>
          <w:rtl/>
          <w:lang w:bidi="ar-IQ"/>
        </w:rPr>
        <w:t xml:space="preserve"> في محافظة أربيل التي ولد فيها عام 1950م،</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له باع في التأليف والتدريس للعلوم العقلية والنقلية، ويعمل حاليا أستاذا في جامعة صلاح الدين في أربيل</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ينظر:</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ترجمة المؤلف في آخر</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صفحة من كتابه،</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دين الله واحد، د0أحمد محمد طه الباليساني:147</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14</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مقاصد الشريعة الإسلامية </w:t>
      </w:r>
      <w:proofErr w:type="spellStart"/>
      <w:r w:rsidRPr="00C9730A">
        <w:rPr>
          <w:rFonts w:ascii="Simplified Arabic" w:eastAsia="Times New Roman" w:hAnsi="Simplified Arabic" w:cs="Simplified Arabic"/>
          <w:sz w:val="32"/>
          <w:szCs w:val="32"/>
          <w:rtl/>
          <w:lang w:bidi="ar-IQ"/>
        </w:rPr>
        <w:t>للباليساني</w:t>
      </w:r>
      <w:proofErr w:type="spellEnd"/>
      <w:r w:rsidRPr="00C9730A">
        <w:rPr>
          <w:rFonts w:ascii="Simplified Arabic" w:eastAsia="Times New Roman" w:hAnsi="Simplified Arabic" w:cs="Simplified Arabic"/>
          <w:sz w:val="32"/>
          <w:szCs w:val="32"/>
          <w:rtl/>
          <w:lang w:bidi="ar-IQ"/>
        </w:rPr>
        <w:t>: 32.</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lastRenderedPageBreak/>
        <w:t>(</w:t>
      </w:r>
      <w:r w:rsidRPr="00C9730A">
        <w:rPr>
          <w:rFonts w:ascii="Simplified Arabic" w:eastAsia="Times New Roman" w:hAnsi="Simplified Arabic" w:cs="Simplified Arabic" w:hint="cs"/>
          <w:sz w:val="32"/>
          <w:szCs w:val="32"/>
          <w:rtl/>
        </w:rPr>
        <w:t>15</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أخرجه البخاري في كتاب الجمعة، باب الآذان يوم الجمعة، الحديث </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رقم: (912).</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16</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hint="cs"/>
          <w:sz w:val="32"/>
          <w:szCs w:val="32"/>
          <w:rtl/>
        </w:rPr>
        <w:t xml:space="preserve"> </w:t>
      </w:r>
      <w:r w:rsidRPr="00C9730A">
        <w:rPr>
          <w:rFonts w:ascii="Simplified Arabic" w:eastAsia="Times New Roman" w:hAnsi="Simplified Arabic" w:cs="Simplified Arabic"/>
          <w:sz w:val="32"/>
          <w:szCs w:val="32"/>
          <w:rtl/>
        </w:rPr>
        <w:t>هو الشيخ العلامة</w:t>
      </w:r>
      <w:r w:rsidRPr="00C9730A">
        <w:rPr>
          <w:rFonts w:ascii="Simplified Arabic" w:eastAsia="Times New Roman" w:hAnsi="Simplified Arabic" w:cs="Simplified Arabic" w:hint="cs"/>
          <w:sz w:val="32"/>
          <w:szCs w:val="32"/>
          <w:rtl/>
        </w:rPr>
        <w:t xml:space="preserve"> </w:t>
      </w:r>
      <w:r w:rsidRPr="00C9730A">
        <w:rPr>
          <w:rFonts w:ascii="Simplified Arabic" w:eastAsia="Times New Roman" w:hAnsi="Simplified Arabic" w:cs="Simplified Arabic"/>
          <w:sz w:val="32"/>
          <w:szCs w:val="32"/>
          <w:rtl/>
        </w:rPr>
        <w:t xml:space="preserve">الاستاذ الدكتور هاشم جميل عبدالله يوسف العيساوي، نسبة الى عشيرة </w:t>
      </w:r>
      <w:proofErr w:type="spellStart"/>
      <w:r w:rsidRPr="00C9730A">
        <w:rPr>
          <w:rFonts w:ascii="Simplified Arabic" w:eastAsia="Times New Roman" w:hAnsi="Simplified Arabic" w:cs="Simplified Arabic"/>
          <w:sz w:val="32"/>
          <w:szCs w:val="32"/>
          <w:rtl/>
        </w:rPr>
        <w:t>البوعيسى</w:t>
      </w:r>
      <w:proofErr w:type="spellEnd"/>
      <w:r w:rsidRPr="00C9730A">
        <w:rPr>
          <w:rFonts w:ascii="Simplified Arabic" w:eastAsia="Times New Roman" w:hAnsi="Simplified Arabic" w:cs="Simplified Arabic"/>
          <w:sz w:val="32"/>
          <w:szCs w:val="32"/>
          <w:rtl/>
        </w:rPr>
        <w:t xml:space="preserve"> ولد في مدينة الفلوجة عام1941م ، له مسيرة علمية رائدة في التصنيف والتدريس والاشراف على الكثير من </w:t>
      </w:r>
      <w:proofErr w:type="spellStart"/>
      <w:r w:rsidRPr="00C9730A">
        <w:rPr>
          <w:rFonts w:ascii="Simplified Arabic" w:eastAsia="Times New Roman" w:hAnsi="Simplified Arabic" w:cs="Simplified Arabic"/>
          <w:sz w:val="32"/>
          <w:szCs w:val="32"/>
          <w:rtl/>
        </w:rPr>
        <w:t>الأطاريح</w:t>
      </w:r>
      <w:proofErr w:type="spellEnd"/>
      <w:r w:rsidRPr="00C9730A">
        <w:rPr>
          <w:rFonts w:ascii="Simplified Arabic" w:eastAsia="Times New Roman" w:hAnsi="Simplified Arabic" w:cs="Simplified Arabic"/>
          <w:sz w:val="32"/>
          <w:szCs w:val="32"/>
          <w:rtl/>
        </w:rPr>
        <w:t xml:space="preserve"> الأكاديمية في العراق</w:t>
      </w:r>
      <w:r w:rsidRPr="00C9730A">
        <w:rPr>
          <w:rFonts w:ascii="Simplified Arabic" w:eastAsia="Times New Roman" w:hAnsi="Simplified Arabic" w:cs="Simplified Arabic"/>
          <w:sz w:val="32"/>
          <w:szCs w:val="32"/>
          <w:rtl/>
          <w:lang w:bidi="ar-IQ"/>
        </w:rPr>
        <w:t xml:space="preserve"> وخارجه، يعمل حاليا أستاذا في جامعة الشارقة في دولة الإمارات العربية ومازال لحد الان0ينظر:</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تخريج الاصول على الفروع في الفقه المقارن في ضوء ترجيحات د0 هاشم جميل ،</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رغد حسن علي السراج ص12ومابعدها.</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17</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مسائل في الفقه المقارن للدكتور هاشم جميل: 1/144.</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18</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نيل الأوطار للشوكاني: 5/245، فعن أنس </w:t>
      </w:r>
      <w:r w:rsidRPr="00C9730A">
        <w:rPr>
          <w:rFonts w:ascii="Simplified Arabic" w:eastAsia="Times New Roman" w:hAnsi="Simplified Arabic" w:cs="Simplified Arabic"/>
          <w:sz w:val="32"/>
          <w:szCs w:val="32"/>
          <w:lang w:bidi="ar-IQ"/>
        </w:rPr>
        <w:sym w:font="AGA Arabesque" w:char="F074"/>
      </w:r>
      <w:r w:rsidRPr="00C9730A">
        <w:rPr>
          <w:rFonts w:ascii="Simplified Arabic" w:eastAsia="Times New Roman" w:hAnsi="Simplified Arabic" w:cs="Simplified Arabic"/>
          <w:sz w:val="32"/>
          <w:szCs w:val="32"/>
          <w:rtl/>
          <w:lang w:bidi="ar-IQ"/>
        </w:rPr>
        <w:t xml:space="preserve"> قال: ((غلا السعر على عهد رسول الله </w:t>
      </w:r>
      <w:r w:rsidRPr="00C9730A">
        <w:rPr>
          <w:rFonts w:ascii="Simplified Arabic" w:eastAsia="Times New Roman" w:hAnsi="Simplified Arabic" w:cs="Simplified Arabic"/>
          <w:sz w:val="32"/>
          <w:szCs w:val="32"/>
          <w:lang w:bidi="ar-IQ"/>
        </w:rPr>
        <w:sym w:font="AGA Arabesque" w:char="F072"/>
      </w:r>
      <w:r w:rsidRPr="00C9730A">
        <w:rPr>
          <w:rFonts w:ascii="Simplified Arabic" w:eastAsia="Times New Roman" w:hAnsi="Simplified Arabic" w:cs="Simplified Arabic"/>
          <w:sz w:val="32"/>
          <w:szCs w:val="32"/>
          <w:rtl/>
          <w:lang w:bidi="ar-IQ"/>
        </w:rPr>
        <w:t xml:space="preserve"> فقالوا: يا رسول الله لو سعرت؟ فقال: ((إن الله هو القابض الباسط الرزاق المسعر، وإني لأرجو أن ألقى الله عز وجل ولا يطلبني أحد بمظلمة ظلمتها إياه في دم ولا مال)).</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19</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المنتقى شرح الموطأ للباجي: 5/18، والطرق الحكمية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 xml:space="preserve">بن </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القيم: 224.</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20</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مدخل لدراسة الشريعة الإسلامية للقرضاوي: 190.</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21</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تعليل الأحكام لمصطفى شلبي: 310.</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22</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المنتقى للباجي: 6/45 وما بعدها.</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23</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الموازنة بين المصالح والمفاسد في ضوء مقاصد الشريعة الإسلامية، للدكتور إبراهيم العاني: 433.</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24</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أعلام الموقعين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القيم: 3/3.</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25</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الموازنة بين المصالح والمفاسد للدكتور إبراهيم العاني: 24.</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26</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الموافقات: 2/26-27.</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27</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أخرجه البخاري، في كتاب العلم، باب ما كان النبي </w:t>
      </w:r>
      <w:proofErr w:type="spellStart"/>
      <w:r w:rsidRPr="00C9730A">
        <w:rPr>
          <w:rFonts w:ascii="Simplified Arabic" w:eastAsia="Times New Roman" w:hAnsi="Simplified Arabic" w:cs="Simplified Arabic"/>
          <w:sz w:val="32"/>
          <w:szCs w:val="32"/>
          <w:rtl/>
          <w:lang w:bidi="ar-IQ"/>
        </w:rPr>
        <w:t>يتخولهم</w:t>
      </w:r>
      <w:proofErr w:type="spellEnd"/>
      <w:r w:rsidRPr="00C9730A">
        <w:rPr>
          <w:rFonts w:ascii="Simplified Arabic" w:eastAsia="Times New Roman" w:hAnsi="Simplified Arabic" w:cs="Simplified Arabic"/>
          <w:sz w:val="32"/>
          <w:szCs w:val="32"/>
          <w:rtl/>
          <w:lang w:bidi="ar-IQ"/>
        </w:rPr>
        <w:t xml:space="preserve"> بالموعظة والعلم كي لا ينفروا، الحديث رقم: (70).</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lastRenderedPageBreak/>
        <w:t>(</w:t>
      </w:r>
      <w:r w:rsidRPr="00C9730A">
        <w:rPr>
          <w:rFonts w:ascii="Simplified Arabic" w:eastAsia="Times New Roman" w:hAnsi="Simplified Arabic" w:cs="Simplified Arabic" w:hint="cs"/>
          <w:sz w:val="32"/>
          <w:szCs w:val="32"/>
          <w:rtl/>
          <w:lang w:bidi="ar-IQ"/>
        </w:rPr>
        <w:t>28</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أخرجه مسلم، في كتاب الجمعة، باب تخفيف الصلاة والخطبة، رقم </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الحديث: (869).</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29</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مرقاة المفاتيح للقاري: 3/598.</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30</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تنفست: أي أطلت قليلاً، ينظر: صحيح مسلم بشرح النووي: 6/158.</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31</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مئنة: أي علامة، المصدر نفسه.</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32</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 xml:space="preserve">أخرجه مسلم في كتاب الجمعة، باب تخفيف الصلاة والخطبة، الحديث </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رقم: (866).</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33</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سورة الأعراف الآية: (157).</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34</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سورة البقرة الآية: (172-173).</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35</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سورة المائدة الآية: (3).</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36</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مدخل لدراسة الشريعة الإسلامية للقرضاوي: 195.</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37</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قواعد الأحكام في مصالح الأنام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عبد السلام: 1/38.</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38</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هو علي بن محمد بن علي الطبري المعروف </w:t>
      </w:r>
      <w:proofErr w:type="spellStart"/>
      <w:r w:rsidRPr="00C9730A">
        <w:rPr>
          <w:rFonts w:ascii="Simplified Arabic" w:eastAsia="Times New Roman" w:hAnsi="Simplified Arabic" w:cs="Simplified Arabic"/>
          <w:sz w:val="32"/>
          <w:szCs w:val="32"/>
          <w:rtl/>
          <w:lang w:bidi="ar-IQ"/>
        </w:rPr>
        <w:t>بالكيا</w:t>
      </w:r>
      <w:proofErr w:type="spellEnd"/>
      <w:r w:rsidRPr="00C9730A">
        <w:rPr>
          <w:rFonts w:ascii="Simplified Arabic" w:eastAsia="Times New Roman" w:hAnsi="Simplified Arabic" w:cs="Simplified Arabic"/>
          <w:sz w:val="32"/>
          <w:szCs w:val="32"/>
          <w:rtl/>
          <w:lang w:bidi="ar-IQ"/>
        </w:rPr>
        <w:t xml:space="preserve"> </w:t>
      </w:r>
      <w:proofErr w:type="spellStart"/>
      <w:r w:rsidRPr="00C9730A">
        <w:rPr>
          <w:rFonts w:ascii="Simplified Arabic" w:eastAsia="Times New Roman" w:hAnsi="Simplified Arabic" w:cs="Simplified Arabic"/>
          <w:sz w:val="32"/>
          <w:szCs w:val="32"/>
          <w:rtl/>
          <w:lang w:bidi="ar-IQ"/>
        </w:rPr>
        <w:t>الهراسي</w:t>
      </w:r>
      <w:proofErr w:type="spellEnd"/>
      <w:r w:rsidRPr="00C9730A">
        <w:rPr>
          <w:rFonts w:ascii="Simplified Arabic" w:eastAsia="Times New Roman" w:hAnsi="Simplified Arabic" w:cs="Simplified Arabic"/>
          <w:sz w:val="32"/>
          <w:szCs w:val="32"/>
          <w:rtl/>
          <w:lang w:bidi="ar-IQ"/>
        </w:rPr>
        <w:t>، كان فقيهاً وأصولياً ومفسراً على مذهب الإمام الشافعي، توفي سنة 504هـ ، ينظر: الفتح المبين في طبقات الأصوليين 2/6.</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39</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أحكام القرآن، </w:t>
      </w:r>
      <w:proofErr w:type="spellStart"/>
      <w:r w:rsidRPr="00C9730A">
        <w:rPr>
          <w:rFonts w:ascii="Simplified Arabic" w:eastAsia="Times New Roman" w:hAnsi="Simplified Arabic" w:cs="Simplified Arabic"/>
          <w:sz w:val="32"/>
          <w:szCs w:val="32"/>
          <w:rtl/>
          <w:lang w:bidi="ar-IQ"/>
        </w:rPr>
        <w:t>الكياالهراسي</w:t>
      </w:r>
      <w:proofErr w:type="spellEnd"/>
      <w:r w:rsidRPr="00C9730A">
        <w:rPr>
          <w:rFonts w:ascii="Simplified Arabic" w:eastAsia="Times New Roman" w:hAnsi="Simplified Arabic" w:cs="Simplified Arabic"/>
          <w:sz w:val="32"/>
          <w:szCs w:val="32"/>
          <w:rtl/>
          <w:lang w:bidi="ar-IQ"/>
        </w:rPr>
        <w:t>: 1/42.</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40</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مجموع الفتاوى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تيمية: 21/80</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41</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سورة النحل الآية: (106).</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42</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المستدرك على الصحيحين: 2/289، سنن البيهقي الكبرى: 8/208.</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43</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قواعد الأحكام في مصالح الأنام: 1/84.</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44</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أحكام القرآن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العربي: 3/1180-1181.</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45</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مقاصد الشريعة الإسلامية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عاشور: 63.</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46</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أخرجه مسلم في كتاب العلم، باب هلك </w:t>
      </w:r>
      <w:proofErr w:type="spellStart"/>
      <w:r w:rsidRPr="00C9730A">
        <w:rPr>
          <w:rFonts w:ascii="Simplified Arabic" w:eastAsia="Times New Roman" w:hAnsi="Simplified Arabic" w:cs="Simplified Arabic"/>
          <w:sz w:val="32"/>
          <w:szCs w:val="32"/>
          <w:rtl/>
          <w:lang w:bidi="ar-IQ"/>
        </w:rPr>
        <w:t>المتنطعون</w:t>
      </w:r>
      <w:proofErr w:type="spellEnd"/>
      <w:r w:rsidRPr="00C9730A">
        <w:rPr>
          <w:rFonts w:ascii="Simplified Arabic" w:eastAsia="Times New Roman" w:hAnsi="Simplified Arabic" w:cs="Simplified Arabic"/>
          <w:sz w:val="32"/>
          <w:szCs w:val="32"/>
          <w:rtl/>
          <w:lang w:bidi="ar-IQ"/>
        </w:rPr>
        <w:t>، الحديث رقم: (2670).</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47</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أخرجه البخاري في كتاب المناقب، باب صفة النبي، الحديث رقم: (3560).</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48</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الموافقات للشاطبي: 4/259.</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49</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الأساس في فقه الخلاف </w:t>
      </w:r>
      <w:proofErr w:type="spellStart"/>
      <w:r w:rsidRPr="00C9730A">
        <w:rPr>
          <w:rFonts w:ascii="Simplified Arabic" w:eastAsia="Times New Roman" w:hAnsi="Simplified Arabic" w:cs="Simplified Arabic"/>
          <w:sz w:val="32"/>
          <w:szCs w:val="32"/>
          <w:rtl/>
          <w:lang w:bidi="ar-IQ"/>
        </w:rPr>
        <w:t>للشلي</w:t>
      </w:r>
      <w:proofErr w:type="spellEnd"/>
      <w:r w:rsidRPr="00C9730A">
        <w:rPr>
          <w:rFonts w:ascii="Simplified Arabic" w:eastAsia="Times New Roman" w:hAnsi="Simplified Arabic" w:cs="Simplified Arabic"/>
          <w:sz w:val="32"/>
          <w:szCs w:val="32"/>
          <w:rtl/>
          <w:lang w:bidi="ar-IQ"/>
        </w:rPr>
        <w:t>: 227.</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lastRenderedPageBreak/>
        <w:t>(</w:t>
      </w:r>
      <w:r w:rsidRPr="00C9730A">
        <w:rPr>
          <w:rFonts w:ascii="Simplified Arabic" w:eastAsia="Times New Roman" w:hAnsi="Simplified Arabic" w:cs="Simplified Arabic" w:hint="cs"/>
          <w:sz w:val="32"/>
          <w:szCs w:val="32"/>
          <w:rtl/>
        </w:rPr>
        <w:t>50</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 xml:space="preserve">ينظر: ترتيب المدارك وتقريب المسالك </w:t>
      </w:r>
      <w:proofErr w:type="spellStart"/>
      <w:r w:rsidRPr="00C9730A">
        <w:rPr>
          <w:rFonts w:ascii="Simplified Arabic" w:eastAsia="Times New Roman" w:hAnsi="Simplified Arabic" w:cs="Simplified Arabic"/>
          <w:sz w:val="32"/>
          <w:szCs w:val="32"/>
          <w:rtl/>
          <w:lang w:bidi="ar-IQ"/>
        </w:rPr>
        <w:t>لليحصبي</w:t>
      </w:r>
      <w:proofErr w:type="spellEnd"/>
      <w:r w:rsidRPr="00C9730A">
        <w:rPr>
          <w:rFonts w:ascii="Simplified Arabic" w:eastAsia="Times New Roman" w:hAnsi="Simplified Arabic" w:cs="Simplified Arabic"/>
          <w:sz w:val="32"/>
          <w:szCs w:val="32"/>
          <w:rtl/>
          <w:lang w:bidi="ar-IQ"/>
        </w:rPr>
        <w:t>: 1/193.</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51</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التمهيد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عبد البر: 23/194.</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52</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الموافقات للشاطبي: 3/248.</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53</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سورة الأعراف الآية: (32).</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54</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إحياء علوم الدين للغزالي: 1/67.</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55</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الصحوة الإسلامية ليوسف القرضاوي: 147.</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56</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 xml:space="preserve">ينظر: المستصفى للغزالي: 2/552، والأحكام </w:t>
      </w:r>
      <w:proofErr w:type="spellStart"/>
      <w:r w:rsidRPr="00C9730A">
        <w:rPr>
          <w:rFonts w:ascii="Simplified Arabic" w:eastAsia="Times New Roman" w:hAnsi="Simplified Arabic" w:cs="Simplified Arabic"/>
          <w:sz w:val="32"/>
          <w:szCs w:val="32"/>
          <w:rtl/>
          <w:lang w:bidi="ar-IQ"/>
        </w:rPr>
        <w:t>للآمدي</w:t>
      </w:r>
      <w:proofErr w:type="spellEnd"/>
      <w:r w:rsidRPr="00C9730A">
        <w:rPr>
          <w:rFonts w:ascii="Simplified Arabic" w:eastAsia="Times New Roman" w:hAnsi="Simplified Arabic" w:cs="Simplified Arabic"/>
          <w:sz w:val="32"/>
          <w:szCs w:val="32"/>
          <w:rtl/>
          <w:lang w:bidi="ar-IQ"/>
        </w:rPr>
        <w:t>: 3/219، والمحصول للرازي: 2/38، وروضة الناظر لأبن قدامة: 324.</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57</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الفقيه والمتفقه للخطيب البغدادي: 528.</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58</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فيض القدير للمناوي: 1/210.</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59</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جامع بيان العلم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عبد البر: 2/98-99.</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60</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سورة النساء الآية: (59).</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61</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ينظر: الجامع لأحكام القرآن للقرطبي: 5/260.</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62</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 xml:space="preserve">أخرجه البخاري في كتاب الاعتصام، باب أجر الحاكم </w:t>
      </w:r>
      <w:r w:rsidRPr="00C9730A">
        <w:rPr>
          <w:rFonts w:ascii="Simplified Arabic" w:eastAsia="Times New Roman" w:hAnsi="Simplified Arabic" w:cs="Simplified Arabic" w:hint="cs"/>
          <w:sz w:val="32"/>
          <w:szCs w:val="32"/>
          <w:rtl/>
          <w:lang w:bidi="ar-IQ"/>
        </w:rPr>
        <w:t>إ</w:t>
      </w:r>
      <w:r w:rsidRPr="00C9730A">
        <w:rPr>
          <w:rFonts w:ascii="Simplified Arabic" w:eastAsia="Times New Roman" w:hAnsi="Simplified Arabic" w:cs="Simplified Arabic"/>
          <w:sz w:val="32"/>
          <w:szCs w:val="32"/>
          <w:rtl/>
          <w:lang w:bidi="ar-IQ"/>
        </w:rPr>
        <w:t>ذا أجتهد، الحديث رقم: (7352).</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63</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الأساس في فقه الخلاف </w:t>
      </w:r>
      <w:proofErr w:type="spellStart"/>
      <w:r w:rsidRPr="00C9730A">
        <w:rPr>
          <w:rFonts w:ascii="Simplified Arabic" w:eastAsia="Times New Roman" w:hAnsi="Simplified Arabic" w:cs="Simplified Arabic"/>
          <w:sz w:val="32"/>
          <w:szCs w:val="32"/>
          <w:rtl/>
          <w:lang w:bidi="ar-IQ"/>
        </w:rPr>
        <w:t>للشلي</w:t>
      </w:r>
      <w:proofErr w:type="spellEnd"/>
      <w:r w:rsidRPr="00C9730A">
        <w:rPr>
          <w:rFonts w:ascii="Simplified Arabic" w:eastAsia="Times New Roman" w:hAnsi="Simplified Arabic" w:cs="Simplified Arabic"/>
          <w:sz w:val="32"/>
          <w:szCs w:val="32"/>
          <w:rtl/>
          <w:lang w:bidi="ar-IQ"/>
        </w:rPr>
        <w:t>: 109.</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64</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سورة الأحزاب الآية: (70-71).</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65</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سورة الأنعام الآية: (152).</w:t>
      </w:r>
    </w:p>
    <w:p w:rsidR="00C9730A" w:rsidRPr="00C9730A" w:rsidRDefault="00C9730A" w:rsidP="00C9730A">
      <w:pPr>
        <w:spacing w:after="0" w:line="240" w:lineRule="auto"/>
        <w:ind w:left="651" w:hanging="651"/>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66</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الفاقرة: الداهية التي تكسر الظهر، ينظر: السيل الجرار للشوكاني: 4/584، وله كذلك أدب الطلب: 1/92.</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67</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جامع البيان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عبد البر: 2/98.</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68</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المسودة لآل تيمية: 497.</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69</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إحياء علوم الدين للغزالي: 2/325.</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70</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الانتقاء ل</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عبد البر: 136.</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rPr>
        <w:t>71</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تاريخ بغداد: 9/174.</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72</w:t>
      </w:r>
      <w:r w:rsidRPr="00C9730A">
        <w:rPr>
          <w:rFonts w:ascii="Simplified Arabic" w:eastAsia="Times New Roman" w:hAnsi="Simplified Arabic" w:cs="Simplified Arabic"/>
          <w:sz w:val="32"/>
          <w:szCs w:val="32"/>
          <w:rtl/>
        </w:rPr>
        <w:t xml:space="preserve">) </w:t>
      </w:r>
      <w:r w:rsidRPr="00C9730A">
        <w:rPr>
          <w:rFonts w:ascii="Simplified Arabic" w:eastAsia="Times New Roman" w:hAnsi="Simplified Arabic" w:cs="Simplified Arabic"/>
          <w:sz w:val="32"/>
          <w:szCs w:val="32"/>
          <w:rtl/>
          <w:lang w:bidi="ar-IQ"/>
        </w:rPr>
        <w:t>المصدر نفسه: 6/345.</w:t>
      </w:r>
    </w:p>
    <w:p w:rsidR="00C9730A" w:rsidRPr="00C9730A" w:rsidRDefault="00C9730A" w:rsidP="00C9730A">
      <w:pPr>
        <w:spacing w:after="0" w:line="240" w:lineRule="auto"/>
        <w:ind w:left="386" w:hanging="386"/>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sz w:val="32"/>
          <w:szCs w:val="32"/>
          <w:rtl/>
          <w:lang w:bidi="ar-IQ"/>
        </w:rPr>
        <w:lastRenderedPageBreak/>
        <w:t>(</w:t>
      </w:r>
      <w:r w:rsidRPr="00C9730A">
        <w:rPr>
          <w:rFonts w:ascii="Simplified Arabic" w:eastAsia="Times New Roman" w:hAnsi="Simplified Arabic" w:cs="Simplified Arabic" w:hint="cs"/>
          <w:sz w:val="32"/>
          <w:szCs w:val="32"/>
          <w:rtl/>
        </w:rPr>
        <w:t>73</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ينظر: ترتيب المدارك وتقريب المسالك </w:t>
      </w:r>
      <w:proofErr w:type="spellStart"/>
      <w:r w:rsidRPr="00C9730A">
        <w:rPr>
          <w:rFonts w:ascii="Simplified Arabic" w:eastAsia="Times New Roman" w:hAnsi="Simplified Arabic" w:cs="Simplified Arabic"/>
          <w:sz w:val="32"/>
          <w:szCs w:val="32"/>
          <w:rtl/>
          <w:lang w:bidi="ar-IQ"/>
        </w:rPr>
        <w:t>لليحصبي</w:t>
      </w:r>
      <w:proofErr w:type="spellEnd"/>
      <w:r w:rsidRPr="00C9730A">
        <w:rPr>
          <w:rFonts w:ascii="Simplified Arabic" w:eastAsia="Times New Roman" w:hAnsi="Simplified Arabic" w:cs="Simplified Arabic"/>
          <w:sz w:val="32"/>
          <w:szCs w:val="32"/>
          <w:rtl/>
          <w:lang w:bidi="ar-IQ"/>
        </w:rPr>
        <w:t>: 1/193.</w:t>
      </w: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r w:rsidRPr="00C9730A">
        <w:rPr>
          <w:rFonts w:ascii="Simplified Arabic" w:eastAsia="Times New Roman" w:hAnsi="Simplified Arabic" w:cs="Simplified Arabic"/>
          <w:sz w:val="32"/>
          <w:szCs w:val="32"/>
          <w:rtl/>
          <w:lang w:bidi="ar-IQ"/>
        </w:rPr>
        <w:t>(</w:t>
      </w:r>
      <w:r w:rsidRPr="00C9730A">
        <w:rPr>
          <w:rFonts w:ascii="Simplified Arabic" w:eastAsia="Times New Roman" w:hAnsi="Simplified Arabic" w:cs="Simplified Arabic" w:hint="cs"/>
          <w:sz w:val="32"/>
          <w:szCs w:val="32"/>
          <w:rtl/>
          <w:lang w:bidi="ar-IQ"/>
        </w:rPr>
        <w:t>74</w:t>
      </w:r>
      <w:r w:rsidRPr="00C9730A">
        <w:rPr>
          <w:rFonts w:ascii="Simplified Arabic" w:eastAsia="Times New Roman" w:hAnsi="Simplified Arabic" w:cs="Simplified Arabic"/>
          <w:sz w:val="32"/>
          <w:szCs w:val="32"/>
          <w:rtl/>
        </w:rPr>
        <w:t>)</w:t>
      </w:r>
      <w:r w:rsidRPr="00C9730A">
        <w:rPr>
          <w:rFonts w:ascii="Simplified Arabic" w:eastAsia="Times New Roman" w:hAnsi="Simplified Arabic" w:cs="Simplified Arabic"/>
          <w:sz w:val="32"/>
          <w:szCs w:val="32"/>
          <w:rtl/>
          <w:lang w:bidi="ar-IQ"/>
        </w:rPr>
        <w:t xml:space="preserve"> سورة البقرة الآية</w:t>
      </w:r>
      <w:r w:rsidRPr="00C9730A">
        <w:rPr>
          <w:rFonts w:ascii="Simplified Arabic" w:eastAsia="Times New Roman" w:hAnsi="Simplified Arabic" w:cs="Simplified Arabic" w:hint="cs"/>
          <w:sz w:val="32"/>
          <w:szCs w:val="32"/>
          <w:rtl/>
          <w:lang w:bidi="ar-IQ"/>
        </w:rPr>
        <w:t xml:space="preserve"> : (143).</w:t>
      </w: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ind w:left="386" w:hanging="386"/>
        <w:jc w:val="lowKashida"/>
        <w:rPr>
          <w:rFonts w:ascii="Simplified Arabic" w:eastAsia="Times New Roman" w:hAnsi="Simplified Arabic" w:cs="Simplified Arabic" w:hint="cs"/>
          <w:sz w:val="32"/>
          <w:szCs w:val="32"/>
          <w:rtl/>
          <w:lang w:bidi="ar-IQ"/>
        </w:rPr>
      </w:pPr>
    </w:p>
    <w:p w:rsidR="00C9730A" w:rsidRPr="00C9730A" w:rsidRDefault="00C9730A" w:rsidP="00C9730A">
      <w:pPr>
        <w:spacing w:after="0" w:line="240" w:lineRule="auto"/>
        <w:jc w:val="center"/>
        <w:rPr>
          <w:rFonts w:ascii="Times New Roman" w:eastAsia="Times New Roman" w:hAnsi="Times New Roman" w:cs="Simplified Arabic"/>
          <w:b/>
          <w:bCs/>
          <w:sz w:val="32"/>
          <w:szCs w:val="32"/>
          <w:rtl/>
          <w:lang w:bidi="ar-IQ"/>
        </w:rPr>
      </w:pPr>
      <w:r w:rsidRPr="00C9730A">
        <w:rPr>
          <w:rFonts w:ascii="Times New Roman" w:eastAsia="Times New Roman" w:hAnsi="Times New Roman" w:cs="Simplified Arabic" w:hint="cs"/>
          <w:b/>
          <w:bCs/>
          <w:sz w:val="32"/>
          <w:szCs w:val="32"/>
          <w:rtl/>
          <w:lang w:bidi="ar-IQ"/>
        </w:rPr>
        <w:lastRenderedPageBreak/>
        <w:t>ملخــــــص البحث باللغة الانكليزية</w:t>
      </w:r>
    </w:p>
    <w:p w:rsidR="00C9730A" w:rsidRPr="00C9730A" w:rsidRDefault="00C9730A" w:rsidP="00C9730A">
      <w:pPr>
        <w:spacing w:after="0" w:line="240" w:lineRule="auto"/>
        <w:jc w:val="center"/>
        <w:rPr>
          <w:rFonts w:ascii="Times New Roman" w:eastAsia="Times New Roman" w:hAnsi="Times New Roman" w:cs="Traditional Arabic"/>
          <w:b/>
          <w:bCs/>
          <w:sz w:val="32"/>
          <w:szCs w:val="32"/>
        </w:rPr>
      </w:pPr>
      <w:r w:rsidRPr="00C9730A">
        <w:rPr>
          <w:rFonts w:ascii="Times New Roman" w:eastAsia="Times New Roman" w:hAnsi="Times New Roman" w:cs="Traditional Arabic"/>
          <w:b/>
          <w:bCs/>
          <w:sz w:val="32"/>
          <w:szCs w:val="32"/>
        </w:rPr>
        <w:t>Moderation in the Islamic Sharia</w:t>
      </w:r>
    </w:p>
    <w:p w:rsidR="00C9730A" w:rsidRPr="00C9730A" w:rsidRDefault="00C9730A" w:rsidP="00C9730A">
      <w:pPr>
        <w:spacing w:after="0" w:line="240" w:lineRule="auto"/>
        <w:jc w:val="center"/>
        <w:rPr>
          <w:rFonts w:ascii="Times New Roman" w:eastAsia="Times New Roman" w:hAnsi="Times New Roman" w:cs="Traditional Arabic"/>
          <w:b/>
          <w:bCs/>
          <w:sz w:val="32"/>
          <w:szCs w:val="32"/>
          <w:lang w:bidi="ar-IQ"/>
        </w:rPr>
      </w:pPr>
    </w:p>
    <w:p w:rsidR="00C9730A" w:rsidRPr="00C9730A" w:rsidRDefault="00C9730A" w:rsidP="00C9730A">
      <w:pPr>
        <w:spacing w:after="0" w:line="240" w:lineRule="auto"/>
        <w:jc w:val="right"/>
        <w:rPr>
          <w:rFonts w:ascii="Times New Roman" w:eastAsia="Times New Roman" w:hAnsi="Times New Roman" w:cs="Traditional Arabic"/>
          <w:b/>
          <w:bCs/>
          <w:sz w:val="32"/>
          <w:szCs w:val="32"/>
        </w:rPr>
      </w:pPr>
      <w:r w:rsidRPr="00C9730A">
        <w:rPr>
          <w:rFonts w:ascii="Times New Roman" w:eastAsia="Times New Roman" w:hAnsi="Times New Roman" w:cs="Traditional Arabic"/>
          <w:b/>
          <w:bCs/>
          <w:sz w:val="32"/>
          <w:szCs w:val="32"/>
        </w:rPr>
        <w:t>First research: what language of moderation and idiomatically.</w:t>
      </w:r>
    </w:p>
    <w:p w:rsidR="00C9730A" w:rsidRPr="00C9730A" w:rsidRDefault="00C9730A" w:rsidP="00C9730A">
      <w:pPr>
        <w:spacing w:after="0" w:line="240" w:lineRule="auto"/>
        <w:jc w:val="right"/>
        <w:rPr>
          <w:rFonts w:ascii="Times New Roman" w:eastAsia="Times New Roman" w:hAnsi="Times New Roman" w:cs="Traditional Arabic"/>
          <w:b/>
          <w:bCs/>
          <w:sz w:val="32"/>
          <w:szCs w:val="32"/>
          <w:lang w:bidi="ar-IQ"/>
        </w:rPr>
      </w:pPr>
    </w:p>
    <w:p w:rsidR="00C9730A" w:rsidRPr="00C9730A" w:rsidRDefault="00C9730A" w:rsidP="00C9730A">
      <w:pPr>
        <w:spacing w:after="0" w:line="240" w:lineRule="auto"/>
        <w:jc w:val="right"/>
        <w:rPr>
          <w:rFonts w:ascii="Times New Roman" w:eastAsia="Times New Roman" w:hAnsi="Times New Roman" w:cs="Traditional Arabic"/>
          <w:b/>
          <w:bCs/>
          <w:sz w:val="32"/>
          <w:szCs w:val="32"/>
          <w:rtl/>
        </w:rPr>
      </w:pPr>
      <w:r w:rsidRPr="00C9730A">
        <w:rPr>
          <w:rFonts w:ascii="Times New Roman" w:eastAsia="Times New Roman" w:hAnsi="Times New Roman" w:cs="Traditional Arabic"/>
          <w:sz w:val="32"/>
          <w:szCs w:val="32"/>
        </w:rPr>
        <w:t>The first requirement: moderation language and idiomatically.</w:t>
      </w:r>
      <w:r w:rsidRPr="00C9730A">
        <w:rPr>
          <w:rFonts w:ascii="Times New Roman" w:eastAsia="Times New Roman" w:hAnsi="Times New Roman" w:cs="Traditional Arabic" w:hint="cs"/>
          <w:b/>
          <w:bCs/>
          <w:sz w:val="32"/>
          <w:szCs w:val="32"/>
          <w:rtl/>
        </w:rPr>
        <w:t xml:space="preserve">   </w:t>
      </w:r>
    </w:p>
    <w:p w:rsidR="00C9730A" w:rsidRPr="00C9730A" w:rsidRDefault="00C9730A" w:rsidP="00C9730A">
      <w:pPr>
        <w:spacing w:after="0" w:line="240" w:lineRule="auto"/>
        <w:jc w:val="right"/>
        <w:rPr>
          <w:rFonts w:ascii="Times New Roman" w:eastAsia="Times New Roman" w:hAnsi="Times New Roman" w:cs="Traditional Arabic"/>
          <w:sz w:val="32"/>
          <w:szCs w:val="32"/>
        </w:rPr>
      </w:pPr>
      <w:r w:rsidRPr="00C9730A">
        <w:rPr>
          <w:rFonts w:ascii="Times New Roman" w:eastAsia="Times New Roman" w:hAnsi="Times New Roman" w:cs="Traditional Arabic"/>
          <w:sz w:val="32"/>
          <w:szCs w:val="32"/>
        </w:rPr>
        <w:t>The second requirement: intermediate language and idiomatically.</w:t>
      </w:r>
    </w:p>
    <w:p w:rsidR="00C9730A" w:rsidRPr="00C9730A" w:rsidRDefault="00C9730A" w:rsidP="00C9730A">
      <w:pPr>
        <w:spacing w:after="0" w:line="240" w:lineRule="auto"/>
        <w:jc w:val="right"/>
        <w:rPr>
          <w:rFonts w:ascii="Times New Roman" w:eastAsia="Times New Roman" w:hAnsi="Times New Roman" w:cs="Traditional Arabic"/>
          <w:sz w:val="32"/>
          <w:szCs w:val="32"/>
          <w:lang w:bidi="ar-IQ"/>
        </w:rPr>
      </w:pPr>
    </w:p>
    <w:p w:rsidR="00C9730A" w:rsidRPr="00C9730A" w:rsidRDefault="00C9730A" w:rsidP="00C9730A">
      <w:pPr>
        <w:spacing w:after="0" w:line="240" w:lineRule="auto"/>
        <w:jc w:val="right"/>
        <w:rPr>
          <w:rFonts w:ascii="Times New Roman" w:eastAsia="Times New Roman" w:hAnsi="Times New Roman" w:cs="Traditional Arabic"/>
          <w:b/>
          <w:bCs/>
          <w:sz w:val="32"/>
          <w:szCs w:val="32"/>
        </w:rPr>
      </w:pPr>
      <w:r w:rsidRPr="00C9730A">
        <w:rPr>
          <w:rFonts w:ascii="Times New Roman" w:eastAsia="Times New Roman" w:hAnsi="Times New Roman" w:cs="Traditional Arabic"/>
          <w:b/>
          <w:bCs/>
          <w:sz w:val="32"/>
          <w:szCs w:val="32"/>
        </w:rPr>
        <w:t>The second research: foundations and manifestations of moderation in the Islamic Sharia.</w:t>
      </w:r>
    </w:p>
    <w:p w:rsidR="00C9730A" w:rsidRPr="00C9730A" w:rsidRDefault="00C9730A" w:rsidP="00C9730A">
      <w:pPr>
        <w:spacing w:after="0" w:line="240" w:lineRule="auto"/>
        <w:jc w:val="right"/>
        <w:rPr>
          <w:rFonts w:ascii="Times New Roman" w:eastAsia="Times New Roman" w:hAnsi="Times New Roman" w:cs="Traditional Arabic"/>
          <w:b/>
          <w:bCs/>
          <w:sz w:val="32"/>
          <w:szCs w:val="32"/>
          <w:lang w:bidi="ar-IQ"/>
        </w:rPr>
      </w:pPr>
    </w:p>
    <w:p w:rsidR="00C9730A" w:rsidRPr="00C9730A" w:rsidRDefault="00C9730A" w:rsidP="00C9730A">
      <w:pPr>
        <w:spacing w:after="0" w:line="240" w:lineRule="auto"/>
        <w:jc w:val="right"/>
        <w:rPr>
          <w:rFonts w:ascii="Times New Roman" w:eastAsia="Times New Roman" w:hAnsi="Times New Roman" w:cs="Traditional Arabic"/>
          <w:sz w:val="32"/>
          <w:szCs w:val="32"/>
        </w:rPr>
      </w:pPr>
      <w:r w:rsidRPr="00C9730A">
        <w:rPr>
          <w:rFonts w:ascii="Times New Roman" w:eastAsia="Times New Roman" w:hAnsi="Times New Roman" w:cs="Traditional Arabic"/>
          <w:sz w:val="32"/>
          <w:szCs w:val="32"/>
        </w:rPr>
        <w:t>The first requirement: consistency and flexibility in the provisions.</w:t>
      </w:r>
      <w:r w:rsidRPr="00C9730A">
        <w:rPr>
          <w:rFonts w:ascii="Times New Roman" w:eastAsia="Times New Roman" w:hAnsi="Times New Roman" w:cs="Traditional Arabic"/>
          <w:sz w:val="32"/>
          <w:szCs w:val="32"/>
        </w:rPr>
        <w:br/>
        <w:t>      The second requirement: a virtue of necessity.</w:t>
      </w:r>
    </w:p>
    <w:p w:rsidR="00C9730A" w:rsidRPr="00C9730A" w:rsidRDefault="00C9730A" w:rsidP="00C9730A">
      <w:pPr>
        <w:spacing w:after="0" w:line="240" w:lineRule="auto"/>
        <w:jc w:val="right"/>
        <w:rPr>
          <w:rFonts w:ascii="Times New Roman" w:eastAsia="Times New Roman" w:hAnsi="Times New Roman" w:cs="Traditional Arabic"/>
          <w:sz w:val="32"/>
          <w:szCs w:val="32"/>
        </w:rPr>
      </w:pPr>
      <w:r w:rsidRPr="00C9730A">
        <w:rPr>
          <w:rFonts w:ascii="Times New Roman" w:eastAsia="Times New Roman" w:hAnsi="Times New Roman" w:cs="Traditional Arabic"/>
          <w:sz w:val="32"/>
          <w:szCs w:val="32"/>
        </w:rPr>
        <w:t>Third requirement: Unlearning Intolerance idiosyncratic.</w:t>
      </w:r>
    </w:p>
    <w:p w:rsidR="00C9730A" w:rsidRPr="00C9730A" w:rsidRDefault="00C9730A" w:rsidP="00C9730A">
      <w:pPr>
        <w:spacing w:after="0" w:line="240" w:lineRule="auto"/>
        <w:jc w:val="right"/>
        <w:rPr>
          <w:rFonts w:ascii="Times New Roman" w:eastAsia="Times New Roman" w:hAnsi="Times New Roman" w:cs="Traditional Arabic"/>
          <w:b/>
          <w:bCs/>
          <w:sz w:val="32"/>
          <w:szCs w:val="32"/>
        </w:rPr>
      </w:pPr>
      <w:r w:rsidRPr="00C9730A">
        <w:rPr>
          <w:rFonts w:ascii="Times New Roman" w:eastAsia="Times New Roman" w:hAnsi="Times New Roman" w:cs="Traditional Arabic"/>
          <w:b/>
          <w:bCs/>
          <w:sz w:val="32"/>
          <w:szCs w:val="32"/>
        </w:rPr>
        <w:t>Third research: Foundations and manifestations of moderation in the Islamic Sharia.</w:t>
      </w:r>
    </w:p>
    <w:p w:rsidR="00C9730A" w:rsidRPr="00C9730A" w:rsidRDefault="00C9730A" w:rsidP="00C9730A">
      <w:pPr>
        <w:spacing w:after="0" w:line="240" w:lineRule="auto"/>
        <w:jc w:val="right"/>
        <w:rPr>
          <w:rFonts w:ascii="Times New Roman" w:eastAsia="Times New Roman" w:hAnsi="Times New Roman" w:cs="Traditional Arabic"/>
          <w:b/>
          <w:bCs/>
          <w:sz w:val="32"/>
          <w:szCs w:val="32"/>
          <w:lang w:bidi="ar-IQ"/>
        </w:rPr>
      </w:pPr>
    </w:p>
    <w:p w:rsidR="00C9730A" w:rsidRPr="00C9730A" w:rsidRDefault="00C9730A" w:rsidP="00C9730A">
      <w:pPr>
        <w:spacing w:after="0" w:line="240" w:lineRule="auto"/>
        <w:jc w:val="right"/>
        <w:rPr>
          <w:rFonts w:ascii="Times New Roman" w:eastAsia="Times New Roman" w:hAnsi="Times New Roman" w:cs="Traditional Arabic"/>
          <w:sz w:val="32"/>
          <w:szCs w:val="32"/>
        </w:rPr>
      </w:pPr>
      <w:r w:rsidRPr="00C9730A">
        <w:rPr>
          <w:rFonts w:ascii="Times New Roman" w:eastAsia="Times New Roman" w:hAnsi="Times New Roman" w:cs="Traditional Arabic"/>
          <w:sz w:val="32"/>
          <w:szCs w:val="32"/>
        </w:rPr>
        <w:t>The first requirement : taking into account the jurisprudence of the budget the pros and cons.</w:t>
      </w:r>
    </w:p>
    <w:p w:rsidR="00C9730A" w:rsidRPr="00C9730A" w:rsidRDefault="00C9730A" w:rsidP="00C9730A">
      <w:pPr>
        <w:spacing w:after="0" w:line="240" w:lineRule="auto"/>
        <w:jc w:val="right"/>
        <w:rPr>
          <w:rFonts w:ascii="Times New Roman" w:eastAsia="Times New Roman" w:hAnsi="Times New Roman" w:cs="Traditional Arabic"/>
          <w:sz w:val="32"/>
          <w:szCs w:val="32"/>
          <w:lang w:bidi="ar-IQ"/>
        </w:rPr>
      </w:pPr>
    </w:p>
    <w:p w:rsidR="00C9730A" w:rsidRPr="00C9730A" w:rsidRDefault="00C9730A" w:rsidP="00C9730A">
      <w:pPr>
        <w:spacing w:after="0" w:line="240" w:lineRule="auto"/>
        <w:jc w:val="right"/>
        <w:rPr>
          <w:rFonts w:ascii="Times New Roman" w:eastAsia="Times New Roman" w:hAnsi="Times New Roman" w:cs="Traditional Arabic"/>
          <w:sz w:val="32"/>
          <w:szCs w:val="32"/>
        </w:rPr>
      </w:pPr>
      <w:r w:rsidRPr="00C9730A">
        <w:rPr>
          <w:rFonts w:ascii="Times New Roman" w:eastAsia="Times New Roman" w:hAnsi="Times New Roman" w:cs="Traditional Arabic"/>
          <w:sz w:val="32"/>
          <w:szCs w:val="32"/>
        </w:rPr>
        <w:t>  The second requirement: moderation in the advisory opinion.</w:t>
      </w:r>
    </w:p>
    <w:p w:rsidR="00C9730A" w:rsidRPr="00C9730A" w:rsidRDefault="00C9730A" w:rsidP="00C9730A">
      <w:pPr>
        <w:spacing w:after="0" w:line="240" w:lineRule="auto"/>
        <w:jc w:val="right"/>
        <w:rPr>
          <w:rFonts w:ascii="Times New Roman" w:eastAsia="Times New Roman" w:hAnsi="Times New Roman" w:cs="Traditional Arabic"/>
          <w:sz w:val="32"/>
          <w:szCs w:val="32"/>
        </w:rPr>
      </w:pPr>
      <w:r w:rsidRPr="00C9730A">
        <w:rPr>
          <w:rFonts w:ascii="Times New Roman" w:eastAsia="Times New Roman" w:hAnsi="Times New Roman" w:cs="Traditional Arabic"/>
          <w:sz w:val="32"/>
          <w:szCs w:val="32"/>
        </w:rPr>
        <w:t>  Third requirement: Do not is a criminal offending in matters branches.</w:t>
      </w:r>
    </w:p>
    <w:p w:rsidR="00C9730A" w:rsidRPr="00C9730A" w:rsidRDefault="00C9730A" w:rsidP="00C9730A">
      <w:pPr>
        <w:spacing w:after="0" w:line="240" w:lineRule="auto"/>
        <w:jc w:val="right"/>
        <w:rPr>
          <w:rFonts w:ascii="Times New Roman" w:eastAsia="Times New Roman" w:hAnsi="Times New Roman" w:cs="Traditional Arabic"/>
          <w:b/>
          <w:bCs/>
          <w:sz w:val="32"/>
          <w:szCs w:val="32"/>
          <w:rtl/>
        </w:rPr>
      </w:pPr>
      <w:r w:rsidRPr="00C9730A">
        <w:rPr>
          <w:rFonts w:ascii="Times New Roman" w:eastAsia="Times New Roman" w:hAnsi="Times New Roman" w:cs="Traditional Arabic"/>
          <w:sz w:val="32"/>
          <w:szCs w:val="32"/>
        </w:rPr>
        <w:t>Conclusion: summarize the findings of the researcher.</w:t>
      </w:r>
    </w:p>
    <w:p w:rsidR="00C9730A" w:rsidRPr="00C9730A" w:rsidRDefault="00C9730A" w:rsidP="00C9730A">
      <w:pPr>
        <w:spacing w:after="0" w:line="240" w:lineRule="auto"/>
        <w:ind w:left="386" w:hanging="386"/>
        <w:jc w:val="lowKashida"/>
        <w:rPr>
          <w:rFonts w:ascii="Times New Roman" w:eastAsia="Times New Roman" w:hAnsi="Times New Roman" w:cs="Simplified Arabic"/>
          <w:sz w:val="26"/>
          <w:szCs w:val="26"/>
          <w:rtl/>
          <w:lang w:bidi="ar-IQ"/>
        </w:rPr>
      </w:pPr>
    </w:p>
    <w:p w:rsidR="00C9730A" w:rsidRPr="00C9730A" w:rsidRDefault="00C9730A" w:rsidP="00C9730A">
      <w:pPr>
        <w:rPr>
          <w:rFonts w:ascii="Calibri" w:eastAsia="Calibri" w:hAnsi="Calibri" w:cs="Simplified Arabic"/>
          <w:sz w:val="32"/>
          <w:szCs w:val="32"/>
          <w:rtl/>
        </w:rPr>
      </w:pPr>
    </w:p>
    <w:p w:rsidR="00C9730A" w:rsidRPr="00C9730A" w:rsidRDefault="00C9730A" w:rsidP="00C9730A">
      <w:pPr>
        <w:rPr>
          <w:rFonts w:ascii="Calibri" w:eastAsia="Calibri" w:hAnsi="Calibri" w:cs="Simplified Arabic"/>
          <w:sz w:val="32"/>
          <w:szCs w:val="32"/>
          <w:rtl/>
        </w:rPr>
      </w:pPr>
    </w:p>
    <w:p w:rsidR="00C9730A" w:rsidRDefault="00C9730A" w:rsidP="00C9730A">
      <w:pPr>
        <w:rPr>
          <w:rFonts w:ascii="Calibri" w:eastAsia="Calibri" w:hAnsi="Calibri" w:cs="Simplified Arabic" w:hint="cs"/>
          <w:sz w:val="32"/>
          <w:szCs w:val="32"/>
          <w:rtl/>
        </w:rPr>
      </w:pPr>
    </w:p>
    <w:p w:rsidR="00C9730A" w:rsidRPr="00C9730A" w:rsidRDefault="00C9730A" w:rsidP="00C9730A">
      <w:pPr>
        <w:rPr>
          <w:rFonts w:ascii="Calibri" w:eastAsia="Calibri" w:hAnsi="Calibri" w:cs="Simplified Arabic" w:hint="cs"/>
          <w:sz w:val="32"/>
          <w:szCs w:val="32"/>
          <w:rtl/>
        </w:rPr>
      </w:pPr>
    </w:p>
    <w:p w:rsidR="00C9730A" w:rsidRPr="00C9730A" w:rsidRDefault="00C9730A" w:rsidP="00C9730A">
      <w:pPr>
        <w:spacing w:after="0" w:line="240" w:lineRule="auto"/>
        <w:ind w:left="386" w:hanging="386"/>
        <w:jc w:val="center"/>
        <w:rPr>
          <w:rFonts w:ascii="Simplified Arabic" w:eastAsia="Times New Roman" w:hAnsi="Simplified Arabic" w:cs="Simplified Arabic"/>
          <w:b/>
          <w:bCs/>
          <w:sz w:val="32"/>
          <w:szCs w:val="32"/>
          <w:u w:val="single"/>
          <w:rtl/>
        </w:rPr>
      </w:pPr>
      <w:r w:rsidRPr="00C9730A">
        <w:rPr>
          <w:rFonts w:ascii="Simplified Arabic" w:eastAsia="Times New Roman" w:hAnsi="Simplified Arabic" w:cs="Simplified Arabic"/>
          <w:b/>
          <w:bCs/>
          <w:sz w:val="32"/>
          <w:szCs w:val="32"/>
          <w:u w:val="single"/>
          <w:rtl/>
        </w:rPr>
        <w:lastRenderedPageBreak/>
        <w:t>المصادر والمراج</w:t>
      </w:r>
      <w:r w:rsidRPr="00C9730A">
        <w:rPr>
          <w:rFonts w:ascii="Simplified Arabic" w:eastAsia="Times New Roman" w:hAnsi="Simplified Arabic" w:cs="Simplified Arabic" w:hint="cs"/>
          <w:b/>
          <w:bCs/>
          <w:sz w:val="32"/>
          <w:szCs w:val="32"/>
          <w:u w:val="single"/>
          <w:rtl/>
        </w:rPr>
        <w:t>ـ</w:t>
      </w:r>
      <w:r w:rsidRPr="00C9730A">
        <w:rPr>
          <w:rFonts w:ascii="Simplified Arabic" w:eastAsia="Times New Roman" w:hAnsi="Simplified Arabic" w:cs="Simplified Arabic" w:hint="cs"/>
          <w:b/>
          <w:bCs/>
          <w:sz w:val="32"/>
          <w:szCs w:val="32"/>
          <w:u w:val="single"/>
          <w:rtl/>
          <w:lang w:bidi="ar-IQ"/>
        </w:rPr>
        <w:t>ــ</w:t>
      </w:r>
      <w:r w:rsidRPr="00C9730A">
        <w:rPr>
          <w:rFonts w:ascii="Simplified Arabic" w:eastAsia="Times New Roman" w:hAnsi="Simplified Arabic" w:cs="Simplified Arabic" w:hint="cs"/>
          <w:b/>
          <w:bCs/>
          <w:sz w:val="32"/>
          <w:szCs w:val="32"/>
          <w:u w:val="single"/>
          <w:rtl/>
        </w:rPr>
        <w:t>ـــــ</w:t>
      </w:r>
      <w:r w:rsidRPr="00C9730A">
        <w:rPr>
          <w:rFonts w:ascii="Simplified Arabic" w:eastAsia="Times New Roman" w:hAnsi="Simplified Arabic" w:cs="Simplified Arabic"/>
          <w:b/>
          <w:bCs/>
          <w:sz w:val="32"/>
          <w:szCs w:val="32"/>
          <w:u w:val="single"/>
          <w:rtl/>
        </w:rPr>
        <w:t>ع</w:t>
      </w:r>
    </w:p>
    <w:p w:rsidR="00C9730A" w:rsidRPr="00C9730A" w:rsidRDefault="00C9730A" w:rsidP="0065182B">
      <w:pPr>
        <w:numPr>
          <w:ilvl w:val="0"/>
          <w:numId w:val="2"/>
        </w:numPr>
        <w:spacing w:after="0" w:line="240" w:lineRule="auto"/>
        <w:ind w:hanging="409"/>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b/>
          <w:bCs/>
          <w:sz w:val="32"/>
          <w:szCs w:val="32"/>
          <w:rtl/>
          <w:lang w:bidi="ar-IQ"/>
        </w:rPr>
        <w:t>أحكام القرآن</w:t>
      </w:r>
      <w:r w:rsidRPr="00C9730A">
        <w:rPr>
          <w:rFonts w:ascii="Simplified Arabic" w:eastAsia="Times New Roman" w:hAnsi="Simplified Arabic" w:cs="Simplified Arabic"/>
          <w:sz w:val="32"/>
          <w:szCs w:val="32"/>
          <w:rtl/>
          <w:lang w:bidi="ar-IQ"/>
        </w:rPr>
        <w:t>، أبو بكر أحمد بن علي الرازي المعروف بابن العربي، (ت543ﻫ)، تحقيق: محمد عبد القادر عطا، دار الكتب العلمية، بيروت، ط1، 1988م.</w:t>
      </w:r>
    </w:p>
    <w:p w:rsidR="00C9730A" w:rsidRPr="00C9730A" w:rsidRDefault="00C9730A" w:rsidP="0065182B">
      <w:pPr>
        <w:numPr>
          <w:ilvl w:val="0"/>
          <w:numId w:val="2"/>
        </w:numPr>
        <w:spacing w:after="0" w:line="240" w:lineRule="auto"/>
        <w:ind w:hanging="409"/>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b/>
          <w:bCs/>
          <w:sz w:val="32"/>
          <w:szCs w:val="32"/>
          <w:rtl/>
          <w:lang w:bidi="ar-IQ"/>
        </w:rPr>
        <w:t>أحكام القرآن</w:t>
      </w:r>
      <w:r w:rsidRPr="00C9730A">
        <w:rPr>
          <w:rFonts w:ascii="Simplified Arabic" w:eastAsia="Times New Roman" w:hAnsi="Simplified Arabic" w:cs="Simplified Arabic"/>
          <w:sz w:val="32"/>
          <w:szCs w:val="32"/>
          <w:rtl/>
          <w:lang w:bidi="ar-IQ"/>
        </w:rPr>
        <w:t xml:space="preserve">، الأحكام الفقهية عماد الدين بن محمد الطبري المعروف </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w:t>
      </w:r>
      <w:proofErr w:type="spellStart"/>
      <w:r w:rsidRPr="00C9730A">
        <w:rPr>
          <w:rFonts w:ascii="Simplified Arabic" w:eastAsia="Times New Roman" w:hAnsi="Simplified Arabic" w:cs="Simplified Arabic"/>
          <w:sz w:val="32"/>
          <w:szCs w:val="32"/>
          <w:rtl/>
          <w:lang w:bidi="ar-IQ"/>
        </w:rPr>
        <w:t>بالكيا</w:t>
      </w:r>
      <w:proofErr w:type="spellEnd"/>
      <w:r w:rsidRPr="00C9730A">
        <w:rPr>
          <w:rFonts w:ascii="Simplified Arabic" w:eastAsia="Times New Roman" w:hAnsi="Simplified Arabic" w:cs="Simplified Arabic"/>
          <w:sz w:val="32"/>
          <w:szCs w:val="32"/>
          <w:rtl/>
          <w:lang w:bidi="ar-IQ"/>
        </w:rPr>
        <w:t xml:space="preserve"> </w:t>
      </w:r>
      <w:proofErr w:type="spellStart"/>
      <w:r w:rsidRPr="00C9730A">
        <w:rPr>
          <w:rFonts w:ascii="Simplified Arabic" w:eastAsia="Times New Roman" w:hAnsi="Simplified Arabic" w:cs="Simplified Arabic"/>
          <w:sz w:val="32"/>
          <w:szCs w:val="32"/>
          <w:rtl/>
          <w:lang w:bidi="ar-IQ"/>
        </w:rPr>
        <w:t>الهراسي</w:t>
      </w:r>
      <w:proofErr w:type="spellEnd"/>
      <w:r w:rsidRPr="00C9730A">
        <w:rPr>
          <w:rFonts w:ascii="Simplified Arabic" w:eastAsia="Times New Roman" w:hAnsi="Simplified Arabic" w:cs="Simplified Arabic"/>
          <w:sz w:val="32"/>
          <w:szCs w:val="32"/>
          <w:rtl/>
          <w:lang w:bidi="ar-IQ"/>
        </w:rPr>
        <w:t>)، (ت504ﻫ)، دار الكتب العلمية، بيروت</w:t>
      </w:r>
      <w:r w:rsidRPr="00C9730A">
        <w:rPr>
          <w:rFonts w:ascii="Simplified Arabic" w:eastAsia="Times New Roman" w:hAnsi="Simplified Arabic" w:cs="Simplified Arabic" w:hint="cs"/>
          <w:sz w:val="32"/>
          <w:szCs w:val="32"/>
          <w:rtl/>
          <w:lang w:bidi="ar-IQ"/>
        </w:rPr>
        <w:t xml:space="preserve"> </w:t>
      </w:r>
      <w:r w:rsidRPr="00C9730A">
        <w:rPr>
          <w:rFonts w:ascii="Simplified Arabic" w:eastAsia="Times New Roman" w:hAnsi="Simplified Arabic" w:cs="Simplified Arabic"/>
          <w:sz w:val="32"/>
          <w:szCs w:val="32"/>
          <w:rtl/>
          <w:lang w:bidi="ar-IQ"/>
        </w:rPr>
        <w:t>- لبنان، 2001م.</w:t>
      </w:r>
    </w:p>
    <w:p w:rsidR="00C9730A" w:rsidRPr="00C9730A" w:rsidRDefault="00C9730A" w:rsidP="0065182B">
      <w:pPr>
        <w:numPr>
          <w:ilvl w:val="0"/>
          <w:numId w:val="2"/>
        </w:numPr>
        <w:spacing w:after="0" w:line="240" w:lineRule="auto"/>
        <w:ind w:hanging="409"/>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b/>
          <w:bCs/>
          <w:sz w:val="32"/>
          <w:szCs w:val="32"/>
          <w:rtl/>
          <w:lang w:bidi="ar-IQ"/>
        </w:rPr>
        <w:t>إحياء علوم الدين</w:t>
      </w:r>
      <w:r w:rsidRPr="00C9730A">
        <w:rPr>
          <w:rFonts w:ascii="Simplified Arabic" w:eastAsia="Times New Roman" w:hAnsi="Simplified Arabic" w:cs="Simplified Arabic"/>
          <w:sz w:val="32"/>
          <w:szCs w:val="32"/>
          <w:rtl/>
          <w:lang w:bidi="ar-IQ"/>
        </w:rPr>
        <w:t>، أبو حامد الغزالي، (ت505ﻫ)، دار المعرفة، لبنان د.ت.</w:t>
      </w:r>
    </w:p>
    <w:p w:rsidR="00C9730A" w:rsidRPr="00C9730A" w:rsidRDefault="00C9730A" w:rsidP="0065182B">
      <w:pPr>
        <w:numPr>
          <w:ilvl w:val="0"/>
          <w:numId w:val="2"/>
        </w:numPr>
        <w:spacing w:after="0" w:line="240" w:lineRule="auto"/>
        <w:ind w:hanging="409"/>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b/>
          <w:bCs/>
          <w:sz w:val="32"/>
          <w:szCs w:val="32"/>
          <w:rtl/>
          <w:lang w:bidi="ar-IQ"/>
        </w:rPr>
        <w:t>أدب الطلب ومنتهى الأدب</w:t>
      </w:r>
      <w:r w:rsidRPr="00C9730A">
        <w:rPr>
          <w:rFonts w:ascii="Simplified Arabic" w:eastAsia="Times New Roman" w:hAnsi="Simplified Arabic" w:cs="Simplified Arabic"/>
          <w:sz w:val="32"/>
          <w:szCs w:val="32"/>
          <w:rtl/>
          <w:lang w:bidi="ar-IQ"/>
        </w:rPr>
        <w:t xml:space="preserve">، محمد بن علي بن محمد الشوكاني، تحقيق: عبد الله يحيى </w:t>
      </w:r>
      <w:proofErr w:type="spellStart"/>
      <w:r w:rsidRPr="00C9730A">
        <w:rPr>
          <w:rFonts w:ascii="Simplified Arabic" w:eastAsia="Times New Roman" w:hAnsi="Simplified Arabic" w:cs="Simplified Arabic"/>
          <w:sz w:val="32"/>
          <w:szCs w:val="32"/>
          <w:rtl/>
          <w:lang w:bidi="ar-IQ"/>
        </w:rPr>
        <w:t>السريحي</w:t>
      </w:r>
      <w:proofErr w:type="spellEnd"/>
      <w:r w:rsidRPr="00C9730A">
        <w:rPr>
          <w:rFonts w:ascii="Simplified Arabic" w:eastAsia="Times New Roman" w:hAnsi="Simplified Arabic" w:cs="Simplified Arabic"/>
          <w:sz w:val="32"/>
          <w:szCs w:val="32"/>
          <w:rtl/>
          <w:lang w:bidi="ar-IQ"/>
        </w:rPr>
        <w:t>، دار ابن حزم، بيروت، ط1، (1419ﻫ-1998م).</w:t>
      </w:r>
    </w:p>
    <w:p w:rsidR="00C9730A" w:rsidRPr="00C9730A" w:rsidRDefault="00C9730A" w:rsidP="0065182B">
      <w:pPr>
        <w:numPr>
          <w:ilvl w:val="0"/>
          <w:numId w:val="2"/>
        </w:numPr>
        <w:spacing w:after="0" w:line="240" w:lineRule="auto"/>
        <w:ind w:hanging="409"/>
        <w:jc w:val="lowKashida"/>
        <w:rPr>
          <w:rFonts w:ascii="Simplified Arabic" w:eastAsia="Times New Roman" w:hAnsi="Simplified Arabic" w:cs="Simplified Arabic"/>
          <w:sz w:val="32"/>
          <w:szCs w:val="32"/>
          <w:lang w:bidi="ar-IQ"/>
        </w:rPr>
      </w:pPr>
      <w:proofErr w:type="spellStart"/>
      <w:r w:rsidRPr="00C9730A">
        <w:rPr>
          <w:rFonts w:ascii="Simplified Arabic" w:eastAsia="Times New Roman" w:hAnsi="Simplified Arabic" w:cs="Simplified Arabic"/>
          <w:b/>
          <w:bCs/>
          <w:sz w:val="32"/>
          <w:szCs w:val="32"/>
          <w:rtl/>
          <w:lang w:bidi="ar-IQ"/>
        </w:rPr>
        <w:t>أرشاد</w:t>
      </w:r>
      <w:proofErr w:type="spellEnd"/>
      <w:r w:rsidRPr="00C9730A">
        <w:rPr>
          <w:rFonts w:ascii="Simplified Arabic" w:eastAsia="Times New Roman" w:hAnsi="Simplified Arabic" w:cs="Simplified Arabic"/>
          <w:b/>
          <w:bCs/>
          <w:sz w:val="32"/>
          <w:szCs w:val="32"/>
          <w:rtl/>
          <w:lang w:bidi="ar-IQ"/>
        </w:rPr>
        <w:t xml:space="preserve"> الفحول إلى تحقيق الحق في علم الأصول</w:t>
      </w:r>
      <w:r w:rsidRPr="00C9730A">
        <w:rPr>
          <w:rFonts w:ascii="Simplified Arabic" w:eastAsia="Times New Roman" w:hAnsi="Simplified Arabic" w:cs="Simplified Arabic"/>
          <w:sz w:val="32"/>
          <w:szCs w:val="32"/>
          <w:rtl/>
          <w:lang w:bidi="ar-IQ"/>
        </w:rPr>
        <w:t>، محمد بن علي الشوكاني، تحقيق: شعبان محمد إسماعيل، دار السلام، القاهرة، ط1، 1998م.</w:t>
      </w:r>
    </w:p>
    <w:p w:rsidR="00C9730A" w:rsidRPr="00C9730A" w:rsidRDefault="00C9730A" w:rsidP="0065182B">
      <w:pPr>
        <w:numPr>
          <w:ilvl w:val="0"/>
          <w:numId w:val="2"/>
        </w:numPr>
        <w:spacing w:after="0" w:line="240" w:lineRule="auto"/>
        <w:ind w:hanging="409"/>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b/>
          <w:bCs/>
          <w:sz w:val="32"/>
          <w:szCs w:val="32"/>
          <w:rtl/>
          <w:lang w:bidi="ar-IQ"/>
        </w:rPr>
        <w:t>الأساس في فقه الخلاف</w:t>
      </w:r>
      <w:r w:rsidRPr="00C9730A">
        <w:rPr>
          <w:rFonts w:ascii="Simplified Arabic" w:eastAsia="Times New Roman" w:hAnsi="Simplified Arabic" w:cs="Simplified Arabic"/>
          <w:sz w:val="32"/>
          <w:szCs w:val="32"/>
          <w:rtl/>
          <w:lang w:bidi="ar-IQ"/>
        </w:rPr>
        <w:t>، الدكتور أبو أمامه نو</w:t>
      </w:r>
      <w:r w:rsidRPr="00C9730A">
        <w:rPr>
          <w:rFonts w:ascii="Simplified Arabic" w:eastAsia="Times New Roman" w:hAnsi="Simplified Arabic" w:cs="Simplified Arabic" w:hint="cs"/>
          <w:sz w:val="32"/>
          <w:szCs w:val="32"/>
          <w:rtl/>
          <w:lang w:bidi="ar-IQ"/>
        </w:rPr>
        <w:t>ّ</w:t>
      </w:r>
      <w:r w:rsidRPr="00C9730A">
        <w:rPr>
          <w:rFonts w:ascii="Simplified Arabic" w:eastAsia="Times New Roman" w:hAnsi="Simplified Arabic" w:cs="Simplified Arabic"/>
          <w:sz w:val="32"/>
          <w:szCs w:val="32"/>
          <w:rtl/>
          <w:lang w:bidi="ar-IQ"/>
        </w:rPr>
        <w:t>ار بن الشلبي، دار السلام، مصر، ط1، (1430ﻫ-2009م).</w:t>
      </w:r>
    </w:p>
    <w:p w:rsidR="00C9730A" w:rsidRPr="00C9730A" w:rsidRDefault="00C9730A" w:rsidP="0065182B">
      <w:pPr>
        <w:numPr>
          <w:ilvl w:val="0"/>
          <w:numId w:val="2"/>
        </w:numPr>
        <w:spacing w:after="0" w:line="240" w:lineRule="auto"/>
        <w:ind w:hanging="409"/>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b/>
          <w:bCs/>
          <w:sz w:val="32"/>
          <w:szCs w:val="32"/>
          <w:rtl/>
          <w:lang w:bidi="ar-IQ"/>
        </w:rPr>
        <w:t>إعلام الموقعين عن رب العالمين</w:t>
      </w:r>
      <w:r w:rsidRPr="00C9730A">
        <w:rPr>
          <w:rFonts w:ascii="Simplified Arabic" w:eastAsia="Times New Roman" w:hAnsi="Simplified Arabic" w:cs="Simplified Arabic"/>
          <w:sz w:val="32"/>
          <w:szCs w:val="32"/>
          <w:rtl/>
          <w:lang w:bidi="ar-IQ"/>
        </w:rPr>
        <w:t>، أبو عبد الله محمد بن ابي بكر أيوب الزرعي بن القيم الجوزية، (ت751ﻫ)، دار الجيل، بيروت، 1973م.</w:t>
      </w:r>
    </w:p>
    <w:p w:rsidR="00C9730A" w:rsidRPr="00C9730A" w:rsidRDefault="00C9730A" w:rsidP="0065182B">
      <w:pPr>
        <w:numPr>
          <w:ilvl w:val="0"/>
          <w:numId w:val="2"/>
        </w:numPr>
        <w:spacing w:after="0" w:line="240" w:lineRule="auto"/>
        <w:jc w:val="lowKashida"/>
        <w:rPr>
          <w:rFonts w:ascii="Simplified Arabic" w:eastAsia="Times New Roman" w:hAnsi="Simplified Arabic" w:cs="Simplified Arabic"/>
          <w:sz w:val="32"/>
          <w:szCs w:val="32"/>
          <w:lang w:bidi="ar-IQ"/>
        </w:rPr>
      </w:pPr>
      <w:r w:rsidRPr="00C9730A">
        <w:rPr>
          <w:rFonts w:ascii="Simplified Arabic" w:eastAsia="Times New Roman" w:hAnsi="Simplified Arabic" w:cs="Simplified Arabic"/>
          <w:b/>
          <w:bCs/>
          <w:sz w:val="32"/>
          <w:szCs w:val="32"/>
          <w:rtl/>
          <w:lang w:bidi="ar-IQ"/>
        </w:rPr>
        <w:t>بدائع السالك</w:t>
      </w:r>
      <w:r w:rsidRPr="00C9730A">
        <w:rPr>
          <w:rFonts w:ascii="Simplified Arabic" w:eastAsia="Times New Roman" w:hAnsi="Simplified Arabic" w:cs="Simplified Arabic"/>
          <w:sz w:val="32"/>
          <w:szCs w:val="32"/>
          <w:rtl/>
          <w:lang w:bidi="ar-IQ"/>
        </w:rPr>
        <w:t xml:space="preserve">، </w:t>
      </w:r>
      <w:r w:rsidRPr="00C9730A">
        <w:rPr>
          <w:rFonts w:ascii="Simplified Arabic" w:eastAsia="Times New Roman" w:hAnsi="Simplified Arabic" w:cs="Simplified Arabic" w:hint="cs"/>
          <w:sz w:val="32"/>
          <w:szCs w:val="32"/>
          <w:rtl/>
          <w:lang w:bidi="ar-IQ"/>
        </w:rPr>
        <w:t>ا</w:t>
      </w:r>
      <w:r w:rsidRPr="00C9730A">
        <w:rPr>
          <w:rFonts w:ascii="Simplified Arabic" w:eastAsia="Times New Roman" w:hAnsi="Simplified Arabic" w:cs="Simplified Arabic"/>
          <w:sz w:val="32"/>
          <w:szCs w:val="32"/>
          <w:rtl/>
          <w:lang w:bidi="ar-IQ"/>
        </w:rPr>
        <w:t>بن الأزرق، تحقيق: علي سامي النشار، وزارة الإعلام، العراق، ط1 ، د.ت.</w:t>
      </w:r>
    </w:p>
    <w:p w:rsidR="00C9730A" w:rsidRPr="00C9730A" w:rsidRDefault="00C9730A" w:rsidP="0065182B">
      <w:pPr>
        <w:numPr>
          <w:ilvl w:val="0"/>
          <w:numId w:val="2"/>
        </w:numPr>
        <w:spacing w:after="0" w:line="240" w:lineRule="auto"/>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b/>
          <w:bCs/>
          <w:sz w:val="32"/>
          <w:szCs w:val="32"/>
          <w:rtl/>
          <w:lang w:bidi="ar-IQ"/>
        </w:rPr>
        <w:t>تاريخ بغداد أو مدينة السلام</w:t>
      </w:r>
      <w:r w:rsidRPr="00C9730A">
        <w:rPr>
          <w:rFonts w:ascii="Simplified Arabic" w:eastAsia="Calibri" w:hAnsi="Simplified Arabic" w:cs="Simplified Arabic"/>
          <w:sz w:val="32"/>
          <w:szCs w:val="32"/>
          <w:rtl/>
          <w:lang w:bidi="ar-IQ"/>
        </w:rPr>
        <w:t>، الحافظ أبو بكر أحمد بن علي بن ثابت الخطيب البغدادي، (ت463ﻫ)، دار الكتاب العربي، بيروت</w:t>
      </w:r>
      <w:r w:rsidRPr="00C9730A">
        <w:rPr>
          <w:rFonts w:ascii="Simplified Arabic" w:eastAsia="Calibri" w:hAnsi="Simplified Arabic" w:cs="Simplified Arabic" w:hint="cs"/>
          <w:sz w:val="32"/>
          <w:szCs w:val="32"/>
          <w:rtl/>
          <w:lang w:bidi="ar-IQ"/>
        </w:rPr>
        <w:t xml:space="preserve"> </w:t>
      </w:r>
      <w:r w:rsidRPr="00C9730A">
        <w:rPr>
          <w:rFonts w:ascii="Simplified Arabic" w:eastAsia="Calibri" w:hAnsi="Simplified Arabic" w:cs="Simplified Arabic"/>
          <w:sz w:val="32"/>
          <w:szCs w:val="32"/>
          <w:rtl/>
          <w:lang w:bidi="ar-IQ"/>
        </w:rPr>
        <w:t>- لبنان.</w:t>
      </w:r>
    </w:p>
    <w:p w:rsidR="00C9730A" w:rsidRPr="00C9730A" w:rsidRDefault="00C9730A" w:rsidP="0065182B">
      <w:pPr>
        <w:numPr>
          <w:ilvl w:val="0"/>
          <w:numId w:val="2"/>
        </w:numPr>
        <w:tabs>
          <w:tab w:val="num" w:pos="509"/>
        </w:tabs>
        <w:spacing w:after="0" w:line="240" w:lineRule="auto"/>
        <w:ind w:left="509" w:hanging="567"/>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hint="cs"/>
          <w:sz w:val="32"/>
          <w:szCs w:val="32"/>
          <w:rtl/>
          <w:lang w:bidi="ar-IQ"/>
        </w:rPr>
        <w:t xml:space="preserve"> </w:t>
      </w:r>
      <w:r w:rsidRPr="00C9730A">
        <w:rPr>
          <w:rFonts w:ascii="Simplified Arabic" w:eastAsia="Calibri" w:hAnsi="Simplified Arabic" w:cs="Simplified Arabic"/>
          <w:sz w:val="32"/>
          <w:szCs w:val="32"/>
          <w:rtl/>
          <w:lang w:bidi="ar-IQ"/>
        </w:rPr>
        <w:t>تخريج الأصول على الفروع في الفقه المقارن، في ضوء ترجيحات د. هاشم</w:t>
      </w:r>
      <w:r w:rsidRPr="00C9730A">
        <w:rPr>
          <w:rFonts w:ascii="Simplified Arabic" w:eastAsia="Calibri" w:hAnsi="Simplified Arabic" w:cs="Simplified Arabic" w:hint="cs"/>
          <w:sz w:val="32"/>
          <w:szCs w:val="32"/>
          <w:rtl/>
          <w:lang w:bidi="ar-IQ"/>
        </w:rPr>
        <w:t xml:space="preserve"> </w:t>
      </w:r>
      <w:r w:rsidRPr="00C9730A">
        <w:rPr>
          <w:rFonts w:ascii="Simplified Arabic" w:eastAsia="Calibri" w:hAnsi="Simplified Arabic" w:cs="Simplified Arabic"/>
          <w:sz w:val="32"/>
          <w:szCs w:val="32"/>
          <w:rtl/>
          <w:lang w:bidi="ar-IQ"/>
        </w:rPr>
        <w:t>جميل، رغد حسن علي السراج، ديوان الوقف السني، ط1، 2010م.</w:t>
      </w:r>
    </w:p>
    <w:p w:rsidR="00C9730A" w:rsidRPr="00C9730A" w:rsidRDefault="00C9730A" w:rsidP="00C9730A">
      <w:pPr>
        <w:tabs>
          <w:tab w:val="left" w:pos="793"/>
        </w:tabs>
        <w:spacing w:after="0" w:line="240" w:lineRule="auto"/>
        <w:ind w:left="509" w:hanging="567"/>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sz w:val="32"/>
          <w:szCs w:val="32"/>
          <w:rtl/>
          <w:lang w:bidi="ar-IQ"/>
        </w:rPr>
        <w:t>11-</w:t>
      </w:r>
      <w:r w:rsidRPr="00C9730A">
        <w:rPr>
          <w:rFonts w:ascii="Simplified Arabic" w:eastAsia="Calibri" w:hAnsi="Simplified Arabic" w:cs="Simplified Arabic"/>
          <w:sz w:val="32"/>
          <w:szCs w:val="32"/>
          <w:rtl/>
          <w:lang w:bidi="ar-IQ"/>
        </w:rPr>
        <w:tab/>
        <w:t xml:space="preserve">ترتيب المدارك وتقريب المسالك لمعرفة أعلام مذهب مالك، للقاضي أبي الفضل عياض بن موسى </w:t>
      </w:r>
      <w:proofErr w:type="spellStart"/>
      <w:r w:rsidRPr="00C9730A">
        <w:rPr>
          <w:rFonts w:ascii="Simplified Arabic" w:eastAsia="Calibri" w:hAnsi="Simplified Arabic" w:cs="Simplified Arabic"/>
          <w:sz w:val="32"/>
          <w:szCs w:val="32"/>
          <w:rtl/>
          <w:lang w:bidi="ar-IQ"/>
        </w:rPr>
        <w:t>اليحصبي</w:t>
      </w:r>
      <w:proofErr w:type="spellEnd"/>
      <w:r w:rsidRPr="00C9730A">
        <w:rPr>
          <w:rFonts w:ascii="Simplified Arabic" w:eastAsia="Calibri" w:hAnsi="Simplified Arabic" w:cs="Simplified Arabic"/>
          <w:sz w:val="32"/>
          <w:szCs w:val="32"/>
          <w:rtl/>
          <w:lang w:bidi="ar-IQ"/>
        </w:rPr>
        <w:t>، (ت544ﻫ)، تحقيق: د. أحمد بكير محمود، مكتبة الحياة، بيروت، ط1، 1967م.</w:t>
      </w:r>
    </w:p>
    <w:p w:rsidR="00C9730A" w:rsidRPr="00C9730A" w:rsidRDefault="00C9730A" w:rsidP="00C9730A">
      <w:pPr>
        <w:tabs>
          <w:tab w:val="left" w:pos="651"/>
        </w:tabs>
        <w:spacing w:after="0" w:line="240" w:lineRule="auto"/>
        <w:ind w:left="509" w:hanging="567"/>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sz w:val="32"/>
          <w:szCs w:val="32"/>
          <w:rtl/>
          <w:lang w:bidi="ar-IQ"/>
        </w:rPr>
        <w:t>12-</w:t>
      </w:r>
      <w:r w:rsidRPr="00C9730A">
        <w:rPr>
          <w:rFonts w:ascii="Simplified Arabic" w:eastAsia="Calibri" w:hAnsi="Simplified Arabic" w:cs="Simplified Arabic"/>
          <w:sz w:val="32"/>
          <w:szCs w:val="32"/>
          <w:rtl/>
          <w:lang w:bidi="ar-IQ"/>
        </w:rPr>
        <w:tab/>
        <w:t>تعليل الأحكام، محمد مصطفى شلبي، دار النهضة العربية، مصر، 1981م.</w:t>
      </w:r>
    </w:p>
    <w:p w:rsidR="00C9730A" w:rsidRPr="00C9730A" w:rsidRDefault="00C9730A" w:rsidP="00C9730A">
      <w:pPr>
        <w:tabs>
          <w:tab w:val="left" w:pos="509"/>
        </w:tabs>
        <w:spacing w:after="0" w:line="240" w:lineRule="auto"/>
        <w:ind w:left="509" w:hanging="567"/>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sz w:val="32"/>
          <w:szCs w:val="32"/>
          <w:rtl/>
          <w:lang w:bidi="ar-IQ"/>
        </w:rPr>
        <w:lastRenderedPageBreak/>
        <w:t>13-</w:t>
      </w:r>
      <w:r w:rsidRPr="00C9730A">
        <w:rPr>
          <w:rFonts w:ascii="Simplified Arabic" w:eastAsia="Calibri" w:hAnsi="Simplified Arabic" w:cs="Simplified Arabic"/>
          <w:sz w:val="32"/>
          <w:szCs w:val="32"/>
          <w:rtl/>
          <w:lang w:bidi="ar-IQ"/>
        </w:rPr>
        <w:tab/>
        <w:t>جامع بيان العلم وفضله وما ينبغي في روايته وحمله، للحافظ أب</w:t>
      </w:r>
      <w:r w:rsidRPr="00C9730A">
        <w:rPr>
          <w:rFonts w:ascii="Simplified Arabic" w:eastAsia="Calibri" w:hAnsi="Simplified Arabic" w:cs="Simplified Arabic" w:hint="cs"/>
          <w:sz w:val="32"/>
          <w:szCs w:val="32"/>
          <w:rtl/>
          <w:lang w:bidi="ar-IQ"/>
        </w:rPr>
        <w:t>ي</w:t>
      </w:r>
      <w:r w:rsidRPr="00C9730A">
        <w:rPr>
          <w:rFonts w:ascii="Simplified Arabic" w:eastAsia="Calibri" w:hAnsi="Simplified Arabic" w:cs="Simplified Arabic"/>
          <w:sz w:val="32"/>
          <w:szCs w:val="32"/>
          <w:rtl/>
          <w:lang w:bidi="ar-IQ"/>
        </w:rPr>
        <w:t xml:space="preserve"> عمر يوسف عبد البر القرطبي، دار الفكر، بيروت</w:t>
      </w:r>
      <w:r w:rsidRPr="00C9730A">
        <w:rPr>
          <w:rFonts w:ascii="Simplified Arabic" w:eastAsia="Calibri" w:hAnsi="Simplified Arabic" w:cs="Simplified Arabic" w:hint="cs"/>
          <w:sz w:val="32"/>
          <w:szCs w:val="32"/>
          <w:rtl/>
          <w:lang w:bidi="ar-IQ"/>
        </w:rPr>
        <w:t xml:space="preserve"> </w:t>
      </w:r>
      <w:r w:rsidRPr="00C9730A">
        <w:rPr>
          <w:rFonts w:ascii="Simplified Arabic" w:eastAsia="Calibri" w:hAnsi="Simplified Arabic" w:cs="Simplified Arabic"/>
          <w:sz w:val="32"/>
          <w:szCs w:val="32"/>
          <w:rtl/>
          <w:lang w:bidi="ar-IQ"/>
        </w:rPr>
        <w:t>- لبنان.</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sz w:val="32"/>
          <w:szCs w:val="32"/>
          <w:rtl/>
          <w:lang w:bidi="ar-IQ"/>
        </w:rPr>
        <w:t>14-</w:t>
      </w:r>
      <w:r w:rsidRPr="00C9730A">
        <w:rPr>
          <w:rFonts w:ascii="Simplified Arabic" w:eastAsia="Calibri" w:hAnsi="Simplified Arabic" w:cs="Simplified Arabic"/>
          <w:sz w:val="32"/>
          <w:szCs w:val="32"/>
          <w:rtl/>
          <w:lang w:bidi="ar-IQ"/>
        </w:rPr>
        <w:tab/>
        <w:t>الجامع لأحكام القرآن، لأبي عبد الله محمد بن أحمد الأنصاري القرطبي، المكتبة التوفيقية، مصر، طبعة منقحة جديدة، 2002م.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sz w:val="32"/>
          <w:szCs w:val="32"/>
          <w:rtl/>
          <w:lang w:bidi="ar-IQ"/>
        </w:rPr>
        <w:t>15-</w:t>
      </w:r>
      <w:r w:rsidRPr="00C9730A">
        <w:rPr>
          <w:rFonts w:ascii="Simplified Arabic" w:eastAsia="Calibri" w:hAnsi="Simplified Arabic" w:cs="Simplified Arabic"/>
          <w:sz w:val="32"/>
          <w:szCs w:val="32"/>
          <w:rtl/>
          <w:lang w:bidi="ar-IQ"/>
        </w:rPr>
        <w:tab/>
        <w:t xml:space="preserve">دين الله واحد، </w:t>
      </w:r>
      <w:proofErr w:type="spellStart"/>
      <w:r w:rsidRPr="00C9730A">
        <w:rPr>
          <w:rFonts w:ascii="Simplified Arabic" w:eastAsia="Calibri" w:hAnsi="Simplified Arabic" w:cs="Simplified Arabic"/>
          <w:sz w:val="32"/>
          <w:szCs w:val="32"/>
          <w:rtl/>
          <w:lang w:bidi="ar-IQ"/>
        </w:rPr>
        <w:t>د.أحمد</w:t>
      </w:r>
      <w:proofErr w:type="spellEnd"/>
      <w:r w:rsidRPr="00C9730A">
        <w:rPr>
          <w:rFonts w:ascii="Simplified Arabic" w:eastAsia="Calibri" w:hAnsi="Simplified Arabic" w:cs="Simplified Arabic"/>
          <w:sz w:val="32"/>
          <w:szCs w:val="32"/>
          <w:rtl/>
          <w:lang w:bidi="ar-IQ"/>
        </w:rPr>
        <w:t xml:space="preserve"> محمد طه </w:t>
      </w:r>
      <w:proofErr w:type="spellStart"/>
      <w:r w:rsidRPr="00C9730A">
        <w:rPr>
          <w:rFonts w:ascii="Simplified Arabic" w:eastAsia="Calibri" w:hAnsi="Simplified Arabic" w:cs="Simplified Arabic"/>
          <w:sz w:val="32"/>
          <w:szCs w:val="32"/>
          <w:rtl/>
          <w:lang w:bidi="ar-IQ"/>
        </w:rPr>
        <w:t>الباليساني</w:t>
      </w:r>
      <w:proofErr w:type="spellEnd"/>
      <w:r w:rsidRPr="00C9730A">
        <w:rPr>
          <w:rFonts w:ascii="Simplified Arabic" w:eastAsia="Calibri" w:hAnsi="Simplified Arabic" w:cs="Simplified Arabic"/>
          <w:sz w:val="32"/>
          <w:szCs w:val="32"/>
          <w:rtl/>
          <w:lang w:bidi="ar-IQ"/>
        </w:rPr>
        <w:t>، مطبعة منارة أربيل، 2008م.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sz w:val="32"/>
          <w:szCs w:val="32"/>
          <w:rtl/>
          <w:lang w:bidi="ar-IQ"/>
        </w:rPr>
        <w:t>16-</w:t>
      </w:r>
      <w:r w:rsidRPr="00C9730A">
        <w:rPr>
          <w:rFonts w:ascii="Simplified Arabic" w:eastAsia="Calibri" w:hAnsi="Simplified Arabic" w:cs="Simplified Arabic"/>
          <w:sz w:val="32"/>
          <w:szCs w:val="32"/>
          <w:rtl/>
          <w:lang w:bidi="ar-IQ"/>
        </w:rPr>
        <w:tab/>
        <w:t xml:space="preserve">رسائل </w:t>
      </w:r>
      <w:r w:rsidRPr="00C9730A">
        <w:rPr>
          <w:rFonts w:ascii="Simplified Arabic" w:eastAsia="Calibri" w:hAnsi="Simplified Arabic" w:cs="Simplified Arabic" w:hint="cs"/>
          <w:sz w:val="32"/>
          <w:szCs w:val="32"/>
          <w:rtl/>
          <w:lang w:bidi="ar-IQ"/>
        </w:rPr>
        <w:t>ا</w:t>
      </w:r>
      <w:r w:rsidRPr="00C9730A">
        <w:rPr>
          <w:rFonts w:ascii="Simplified Arabic" w:eastAsia="Calibri" w:hAnsi="Simplified Arabic" w:cs="Simplified Arabic"/>
          <w:sz w:val="32"/>
          <w:szCs w:val="32"/>
          <w:rtl/>
          <w:lang w:bidi="ar-IQ"/>
        </w:rPr>
        <w:t>بن عابدين، للعلامة محمد أمين بن عابدين، (ت1252ﻫ)، دار أحياء التراث العربي، لبنان.</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sz w:val="32"/>
          <w:szCs w:val="32"/>
          <w:rtl/>
          <w:lang w:bidi="ar-IQ"/>
        </w:rPr>
        <w:t>17-</w:t>
      </w:r>
      <w:r w:rsidRPr="00C9730A">
        <w:rPr>
          <w:rFonts w:ascii="Simplified Arabic" w:eastAsia="Calibri" w:hAnsi="Simplified Arabic" w:cs="Simplified Arabic"/>
          <w:sz w:val="32"/>
          <w:szCs w:val="32"/>
          <w:rtl/>
          <w:lang w:bidi="ar-IQ"/>
        </w:rPr>
        <w:tab/>
        <w:t>سنن البيهقي الكبرى، أبو بكر أحمد بن الحسين بن علي البيهقي، (ت458ﻫ)، تحقيق: محمد عبد القادر عطا، دار الباز، مكة المكرمة، ط1، 1994م.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sz w:val="32"/>
          <w:szCs w:val="32"/>
          <w:rtl/>
          <w:lang w:bidi="ar-IQ"/>
        </w:rPr>
        <w:t>18-</w:t>
      </w:r>
      <w:r w:rsidRPr="00C9730A">
        <w:rPr>
          <w:rFonts w:ascii="Simplified Arabic" w:eastAsia="Calibri" w:hAnsi="Simplified Arabic" w:cs="Simplified Arabic"/>
          <w:sz w:val="32"/>
          <w:szCs w:val="32"/>
          <w:rtl/>
          <w:lang w:bidi="ar-IQ"/>
        </w:rPr>
        <w:tab/>
        <w:t>السيل الجرار المتدفق على حدائق الأزهار، محمد بن محمد الشوكاني، تحقيق: محمود إبراهيم زايد، دار الكتب، بيروت، ط1، 1405ﻫ.</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sz w:val="32"/>
          <w:szCs w:val="32"/>
          <w:rtl/>
          <w:lang w:bidi="ar-IQ"/>
        </w:rPr>
        <w:t>19-</w:t>
      </w:r>
      <w:r w:rsidRPr="00C9730A">
        <w:rPr>
          <w:rFonts w:ascii="Simplified Arabic" w:eastAsia="Calibri" w:hAnsi="Simplified Arabic" w:cs="Simplified Arabic"/>
          <w:sz w:val="32"/>
          <w:szCs w:val="32"/>
          <w:rtl/>
          <w:lang w:bidi="ar-IQ"/>
        </w:rPr>
        <w:tab/>
        <w:t>الصحوة الإسلامية من المراهقة إلى الرشد، للشيخ الدكتور يوسف القرضاوي، دار الشروق، مصر، ط1، 2002م.</w:t>
      </w:r>
    </w:p>
    <w:p w:rsidR="00C9730A" w:rsidRPr="00C9730A" w:rsidRDefault="00C9730A" w:rsidP="00C9730A">
      <w:pPr>
        <w:tabs>
          <w:tab w:val="left" w:pos="509"/>
        </w:tabs>
        <w:spacing w:after="0" w:line="240" w:lineRule="auto"/>
        <w:ind w:left="509" w:hanging="567"/>
        <w:jc w:val="lowKashida"/>
        <w:rPr>
          <w:rFonts w:ascii="Simplified Arabic" w:eastAsia="Calibri" w:hAnsi="Simplified Arabic" w:cs="Simplified Arabic"/>
          <w:sz w:val="32"/>
          <w:szCs w:val="32"/>
          <w:rtl/>
          <w:lang w:bidi="ar-IQ"/>
        </w:rPr>
      </w:pPr>
      <w:r w:rsidRPr="00C9730A">
        <w:rPr>
          <w:rFonts w:ascii="Simplified Arabic" w:eastAsia="Calibri" w:hAnsi="Simplified Arabic" w:cs="Simplified Arabic"/>
          <w:sz w:val="32"/>
          <w:szCs w:val="32"/>
          <w:rtl/>
          <w:lang w:bidi="ar-IQ"/>
        </w:rPr>
        <w:t>20-</w:t>
      </w:r>
      <w:r w:rsidRPr="00C9730A">
        <w:rPr>
          <w:rFonts w:ascii="Simplified Arabic" w:eastAsia="Calibri" w:hAnsi="Simplified Arabic" w:cs="Simplified Arabic"/>
          <w:sz w:val="32"/>
          <w:szCs w:val="32"/>
          <w:rtl/>
          <w:lang w:bidi="ar-IQ"/>
        </w:rPr>
        <w:tab/>
        <w:t>صحيح البخاري، محمد بن إسماعيل البخاري، تحقيق: محمد فؤاد عبد الباقي، مكتبة الصفا، القاهرة، ط1، 2003م.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21-</w:t>
      </w:r>
      <w:r w:rsidRPr="00C9730A">
        <w:rPr>
          <w:rFonts w:ascii="Simplified Arabic" w:eastAsia="Calibri" w:hAnsi="Simplified Arabic" w:cs="Simplified Arabic"/>
          <w:sz w:val="32"/>
          <w:szCs w:val="32"/>
          <w:rtl/>
        </w:rPr>
        <w:tab/>
        <w:t xml:space="preserve">الطرق الحكمية، محمد بن أبي بكر </w:t>
      </w:r>
      <w:r w:rsidRPr="00C9730A">
        <w:rPr>
          <w:rFonts w:ascii="Simplified Arabic" w:eastAsia="Calibri" w:hAnsi="Simplified Arabic" w:cs="Simplified Arabic" w:hint="cs"/>
          <w:sz w:val="32"/>
          <w:szCs w:val="32"/>
          <w:rtl/>
        </w:rPr>
        <w:t>ا</w:t>
      </w:r>
      <w:r w:rsidRPr="00C9730A">
        <w:rPr>
          <w:rFonts w:ascii="Simplified Arabic" w:eastAsia="Calibri" w:hAnsi="Simplified Arabic" w:cs="Simplified Arabic"/>
          <w:sz w:val="32"/>
          <w:szCs w:val="32"/>
          <w:rtl/>
        </w:rPr>
        <w:t xml:space="preserve">بن القيم </w:t>
      </w:r>
      <w:proofErr w:type="spellStart"/>
      <w:r w:rsidRPr="00C9730A">
        <w:rPr>
          <w:rFonts w:ascii="Simplified Arabic" w:eastAsia="Calibri" w:hAnsi="Simplified Arabic" w:cs="Simplified Arabic"/>
          <w:sz w:val="32"/>
          <w:szCs w:val="32"/>
          <w:rtl/>
        </w:rPr>
        <w:t>الجوزيه</w:t>
      </w:r>
      <w:proofErr w:type="spellEnd"/>
      <w:r w:rsidRPr="00C9730A">
        <w:rPr>
          <w:rFonts w:ascii="Simplified Arabic" w:eastAsia="Calibri" w:hAnsi="Simplified Arabic" w:cs="Simplified Arabic"/>
          <w:sz w:val="32"/>
          <w:szCs w:val="32"/>
          <w:rtl/>
        </w:rPr>
        <w:t>، (ت751ﻫ)، دار الفكر، لبنان، 1991م.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22-</w:t>
      </w:r>
      <w:r w:rsidRPr="00C9730A">
        <w:rPr>
          <w:rFonts w:ascii="Simplified Arabic" w:eastAsia="Calibri" w:hAnsi="Simplified Arabic" w:cs="Simplified Arabic"/>
          <w:sz w:val="32"/>
          <w:szCs w:val="32"/>
          <w:rtl/>
        </w:rPr>
        <w:tab/>
        <w:t>الفتح المبين في طبقات الأصوليين، للشيخ عبد الله مصطفى المراغي، ط2، الناشر محمد أمين وشركاؤه، بيروت- لبنان، 1349هـ.</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23-</w:t>
      </w:r>
      <w:r w:rsidRPr="00C9730A">
        <w:rPr>
          <w:rFonts w:ascii="Simplified Arabic" w:eastAsia="Calibri" w:hAnsi="Simplified Arabic" w:cs="Simplified Arabic"/>
          <w:sz w:val="32"/>
          <w:szCs w:val="32"/>
          <w:rtl/>
        </w:rPr>
        <w:tab/>
        <w:t>الفقيه والمتفقه، لأبي بكر أحمد بن علي بن ثابت الخطيب البغدادي، (ت462ﻫ)، تحقيق: عادل بن يوسف العزازي، دار ابن الجوزي، ط1، 1430ﻫ.</w:t>
      </w:r>
    </w:p>
    <w:p w:rsidR="00C9730A" w:rsidRPr="00C9730A" w:rsidRDefault="00C9730A" w:rsidP="00C9730A">
      <w:pPr>
        <w:tabs>
          <w:tab w:val="left" w:pos="509"/>
          <w:tab w:val="left" w:pos="651"/>
        </w:tabs>
        <w:spacing w:after="0" w:line="240" w:lineRule="auto"/>
        <w:ind w:left="226" w:hanging="284"/>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24-</w:t>
      </w:r>
      <w:r w:rsidRPr="00C9730A">
        <w:rPr>
          <w:rFonts w:ascii="Simplified Arabic" w:eastAsia="Calibri" w:hAnsi="Simplified Arabic" w:cs="Simplified Arabic"/>
          <w:sz w:val="32"/>
          <w:szCs w:val="32"/>
          <w:rtl/>
        </w:rPr>
        <w:tab/>
        <w:t>في ظلال القرآن، لسيد قطب، دار الشروق، ط5، (1425ﻫ-2005م).</w:t>
      </w:r>
    </w:p>
    <w:p w:rsidR="00C9730A" w:rsidRPr="00C9730A" w:rsidRDefault="00C9730A" w:rsidP="00C9730A">
      <w:pPr>
        <w:tabs>
          <w:tab w:val="left" w:pos="509"/>
          <w:tab w:val="left" w:pos="793"/>
        </w:tabs>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25-</w:t>
      </w:r>
      <w:r w:rsidRPr="00C9730A">
        <w:rPr>
          <w:rFonts w:ascii="Simplified Arabic" w:eastAsia="Calibri" w:hAnsi="Simplified Arabic" w:cs="Simplified Arabic"/>
          <w:sz w:val="32"/>
          <w:szCs w:val="32"/>
          <w:rtl/>
        </w:rPr>
        <w:tab/>
        <w:t>فيض القدير شرح الجامع الصغير، عبد الرؤوف المناوي، المكتبة التجارية، مصر، ط1، 1356ﻫ.</w:t>
      </w:r>
    </w:p>
    <w:p w:rsidR="00C9730A" w:rsidRPr="00C9730A" w:rsidRDefault="00C9730A" w:rsidP="00C9730A">
      <w:pPr>
        <w:tabs>
          <w:tab w:val="left" w:pos="509"/>
        </w:tabs>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lastRenderedPageBreak/>
        <w:t>26-</w:t>
      </w:r>
      <w:r w:rsidRPr="00C9730A">
        <w:rPr>
          <w:rFonts w:ascii="Simplified Arabic" w:eastAsia="Calibri" w:hAnsi="Simplified Arabic" w:cs="Simplified Arabic"/>
          <w:sz w:val="32"/>
          <w:szCs w:val="32"/>
          <w:rtl/>
        </w:rPr>
        <w:tab/>
        <w:t xml:space="preserve">القاموس المحيط، محمد بن يعقوب </w:t>
      </w:r>
      <w:proofErr w:type="spellStart"/>
      <w:r w:rsidRPr="00C9730A">
        <w:rPr>
          <w:rFonts w:ascii="Simplified Arabic" w:eastAsia="Calibri" w:hAnsi="Simplified Arabic" w:cs="Simplified Arabic"/>
          <w:sz w:val="32"/>
          <w:szCs w:val="32"/>
          <w:rtl/>
        </w:rPr>
        <w:t>الفيروزآبادي</w:t>
      </w:r>
      <w:proofErr w:type="spellEnd"/>
      <w:r w:rsidRPr="00C9730A">
        <w:rPr>
          <w:rFonts w:ascii="Simplified Arabic" w:eastAsia="Calibri" w:hAnsi="Simplified Arabic" w:cs="Simplified Arabic"/>
          <w:sz w:val="32"/>
          <w:szCs w:val="32"/>
          <w:rtl/>
        </w:rPr>
        <w:t>، مؤسسة الرسالة، بيروت د.ت.</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27-</w:t>
      </w:r>
      <w:r w:rsidRPr="00C9730A">
        <w:rPr>
          <w:rFonts w:ascii="Simplified Arabic" w:eastAsia="Calibri" w:hAnsi="Simplified Arabic" w:cs="Simplified Arabic"/>
          <w:sz w:val="32"/>
          <w:szCs w:val="32"/>
          <w:rtl/>
        </w:rPr>
        <w:tab/>
        <w:t>قواعد الأحكام في مصالح الأنام، أبو محمد عز الدين عبد العزيز بن عبد السلام السلمي، (ت660ﻫ)، دار الكتب العلمي، بيروت.</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28-</w:t>
      </w:r>
      <w:r w:rsidRPr="00C9730A">
        <w:rPr>
          <w:rFonts w:ascii="Simplified Arabic" w:eastAsia="Calibri" w:hAnsi="Simplified Arabic" w:cs="Simplified Arabic"/>
          <w:sz w:val="32"/>
          <w:szCs w:val="32"/>
          <w:rtl/>
        </w:rPr>
        <w:tab/>
        <w:t>لسان العرب، محمد بن مكرم بن منظور ، جمال الدين محمد بن مكرم، دار صادر، بيروت.</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29-</w:t>
      </w:r>
      <w:r w:rsidRPr="00C9730A">
        <w:rPr>
          <w:rFonts w:ascii="Simplified Arabic" w:eastAsia="Calibri" w:hAnsi="Simplified Arabic" w:cs="Simplified Arabic"/>
          <w:sz w:val="32"/>
          <w:szCs w:val="32"/>
          <w:rtl/>
        </w:rPr>
        <w:tab/>
        <w:t>مجموعة الفتاوى، أبو العباس أحمد بن عبد الحليم بن تيميه الحراني، (ت728هـ) ، د.ت.</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30-</w:t>
      </w:r>
      <w:r w:rsidRPr="00C9730A">
        <w:rPr>
          <w:rFonts w:ascii="Simplified Arabic" w:eastAsia="Calibri" w:hAnsi="Simplified Arabic" w:cs="Simplified Arabic"/>
          <w:sz w:val="32"/>
          <w:szCs w:val="32"/>
          <w:rtl/>
        </w:rPr>
        <w:tab/>
        <w:t>مدخل لدراسة الشريعة الإسلامية، د. يوسف القرضاوي، مكتبة وهبة، مصر، ط6، (1430ﻫ-2009م).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31-</w:t>
      </w:r>
      <w:r w:rsidRPr="00C9730A">
        <w:rPr>
          <w:rFonts w:ascii="Simplified Arabic" w:eastAsia="Calibri" w:hAnsi="Simplified Arabic" w:cs="Simplified Arabic"/>
          <w:sz w:val="32"/>
          <w:szCs w:val="32"/>
          <w:rtl/>
        </w:rPr>
        <w:tab/>
        <w:t>مرقاة المفاتيح شرح مشكاة المصابيح، للعلامة ملا علي القارئ، تحقيق: صديقي محمد جميل العطار، المكتبة التجارية، مكة المكرمة.</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32-</w:t>
      </w:r>
      <w:r w:rsidRPr="00C9730A">
        <w:rPr>
          <w:rFonts w:ascii="Simplified Arabic" w:eastAsia="Calibri" w:hAnsi="Simplified Arabic" w:cs="Simplified Arabic"/>
          <w:sz w:val="32"/>
          <w:szCs w:val="32"/>
          <w:rtl/>
        </w:rPr>
        <w:tab/>
        <w:t>مسائل في الفقه المقارن، د. جميل عبد الله، طبعة وزارة التعليم العالي والبحث العلمي، جامعة بغداد، ط1، (1409ﻫ-1989م).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33-</w:t>
      </w:r>
      <w:r w:rsidRPr="00C9730A">
        <w:rPr>
          <w:rFonts w:ascii="Simplified Arabic" w:eastAsia="Calibri" w:hAnsi="Simplified Arabic" w:cs="Simplified Arabic"/>
          <w:sz w:val="32"/>
          <w:szCs w:val="32"/>
          <w:rtl/>
        </w:rPr>
        <w:tab/>
        <w:t>المستدرك على الصحيحين، أبو عبد الله محمد بن عبد الله الحاكم النيسابوري، (ت405ﻫ)، دار الكتب العلمية، بيروت، ط1، 1990م.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34-</w:t>
      </w:r>
      <w:r w:rsidRPr="00C9730A">
        <w:rPr>
          <w:rFonts w:ascii="Simplified Arabic" w:eastAsia="Calibri" w:hAnsi="Simplified Arabic" w:cs="Simplified Arabic"/>
          <w:sz w:val="32"/>
          <w:szCs w:val="32"/>
          <w:rtl/>
        </w:rPr>
        <w:tab/>
        <w:t>المسودة في أصول الفقه لآل تيميه، تحقيق: محمد مح</w:t>
      </w:r>
      <w:r w:rsidRPr="00C9730A">
        <w:rPr>
          <w:rFonts w:ascii="Simplified Arabic" w:eastAsia="Calibri" w:hAnsi="Simplified Arabic" w:cs="Simplified Arabic" w:hint="cs"/>
          <w:sz w:val="32"/>
          <w:szCs w:val="32"/>
          <w:rtl/>
        </w:rPr>
        <w:t>ي</w:t>
      </w:r>
      <w:r w:rsidRPr="00C9730A">
        <w:rPr>
          <w:rFonts w:ascii="Simplified Arabic" w:eastAsia="Calibri" w:hAnsi="Simplified Arabic" w:cs="Simplified Arabic"/>
          <w:sz w:val="32"/>
          <w:szCs w:val="32"/>
          <w:rtl/>
        </w:rPr>
        <w:t>ي الدين عبد الحميد، مطبعة المدني، القاهرة</w:t>
      </w:r>
      <w:r w:rsidRPr="00C9730A">
        <w:rPr>
          <w:rFonts w:ascii="Simplified Arabic" w:eastAsia="Calibri" w:hAnsi="Simplified Arabic" w:cs="Simplified Arabic" w:hint="cs"/>
          <w:sz w:val="32"/>
          <w:szCs w:val="32"/>
          <w:rtl/>
        </w:rPr>
        <w:t xml:space="preserve"> </w:t>
      </w:r>
      <w:r w:rsidRPr="00C9730A">
        <w:rPr>
          <w:rFonts w:ascii="Simplified Arabic" w:eastAsia="Calibri" w:hAnsi="Simplified Arabic" w:cs="Simplified Arabic"/>
          <w:sz w:val="32"/>
          <w:szCs w:val="32"/>
          <w:rtl/>
        </w:rPr>
        <w:t>- مصر ، د.ت.</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35-</w:t>
      </w:r>
      <w:r w:rsidRPr="00C9730A">
        <w:rPr>
          <w:rFonts w:ascii="Simplified Arabic" w:eastAsia="Calibri" w:hAnsi="Simplified Arabic" w:cs="Simplified Arabic"/>
          <w:sz w:val="32"/>
          <w:szCs w:val="32"/>
          <w:rtl/>
        </w:rPr>
        <w:tab/>
        <w:t>مصادر التشريع فيما لا نص فيه، للعلامة عبد الوهاب خلاف، دار القلم، الكويت، ط6، (1414ﻫ-1993م).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36-</w:t>
      </w:r>
      <w:r w:rsidRPr="00C9730A">
        <w:rPr>
          <w:rFonts w:ascii="Simplified Arabic" w:eastAsia="Calibri" w:hAnsi="Simplified Arabic" w:cs="Simplified Arabic"/>
          <w:sz w:val="32"/>
          <w:szCs w:val="32"/>
          <w:rtl/>
        </w:rPr>
        <w:tab/>
        <w:t xml:space="preserve">المعجم الوسيط، إبراهيم مصطفى </w:t>
      </w:r>
      <w:r w:rsidRPr="00C9730A">
        <w:rPr>
          <w:rFonts w:ascii="Simplified Arabic" w:eastAsia="Calibri" w:hAnsi="Simplified Arabic" w:cs="Simplified Arabic" w:hint="cs"/>
          <w:sz w:val="32"/>
          <w:szCs w:val="32"/>
          <w:rtl/>
        </w:rPr>
        <w:t>.</w:t>
      </w:r>
      <w:r w:rsidRPr="00C9730A">
        <w:rPr>
          <w:rFonts w:ascii="Simplified Arabic" w:eastAsia="Calibri" w:hAnsi="Simplified Arabic" w:cs="Simplified Arabic"/>
          <w:sz w:val="32"/>
          <w:szCs w:val="32"/>
          <w:rtl/>
        </w:rPr>
        <w:t xml:space="preserve"> أحمد الزيات</w:t>
      </w:r>
      <w:r w:rsidRPr="00C9730A">
        <w:rPr>
          <w:rFonts w:ascii="Simplified Arabic" w:eastAsia="Calibri" w:hAnsi="Simplified Arabic" w:cs="Simplified Arabic" w:hint="cs"/>
          <w:sz w:val="32"/>
          <w:szCs w:val="32"/>
          <w:rtl/>
        </w:rPr>
        <w:t xml:space="preserve"> </w:t>
      </w:r>
      <w:r w:rsidRPr="00C9730A">
        <w:rPr>
          <w:rFonts w:ascii="Simplified Arabic" w:eastAsia="Calibri" w:hAnsi="Simplified Arabic" w:cs="Simplified Arabic"/>
          <w:sz w:val="32"/>
          <w:szCs w:val="32"/>
          <w:rtl/>
        </w:rPr>
        <w:t>ـ حامد عبد القادرـ محمد النجار، تحقيق: مجمع اللغة العربية، دار الدعوة، د.ت.</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37-</w:t>
      </w:r>
      <w:r w:rsidRPr="00C9730A">
        <w:rPr>
          <w:rFonts w:ascii="Simplified Arabic" w:eastAsia="Calibri" w:hAnsi="Simplified Arabic" w:cs="Simplified Arabic"/>
          <w:sz w:val="32"/>
          <w:szCs w:val="32"/>
          <w:rtl/>
        </w:rPr>
        <w:tab/>
        <w:t>المغني في فقه الإمام أحمد بن حنبل الشيباني، أبو محمد عبد الله بن أحمد بن قدامة المقدسي، (ت620ﻫ)، دار الفكر، بيروت، ط1، 1405ﻫ.</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38-</w:t>
      </w:r>
      <w:r w:rsidRPr="00C9730A">
        <w:rPr>
          <w:rFonts w:ascii="Simplified Arabic" w:eastAsia="Calibri" w:hAnsi="Simplified Arabic" w:cs="Simplified Arabic"/>
          <w:sz w:val="32"/>
          <w:szCs w:val="32"/>
          <w:rtl/>
        </w:rPr>
        <w:tab/>
        <w:t xml:space="preserve">مقاصد الشريعة الإسلامية، د. أحمد محمد طه </w:t>
      </w:r>
      <w:proofErr w:type="spellStart"/>
      <w:r w:rsidRPr="00C9730A">
        <w:rPr>
          <w:rFonts w:ascii="Simplified Arabic" w:eastAsia="Calibri" w:hAnsi="Simplified Arabic" w:cs="Simplified Arabic"/>
          <w:sz w:val="32"/>
          <w:szCs w:val="32"/>
          <w:rtl/>
        </w:rPr>
        <w:t>الباليساني</w:t>
      </w:r>
      <w:proofErr w:type="spellEnd"/>
      <w:r w:rsidRPr="00C9730A">
        <w:rPr>
          <w:rFonts w:ascii="Simplified Arabic" w:eastAsia="Calibri" w:hAnsi="Simplified Arabic" w:cs="Simplified Arabic"/>
          <w:sz w:val="32"/>
          <w:szCs w:val="32"/>
          <w:rtl/>
        </w:rPr>
        <w:t xml:space="preserve"> محاضرات ألقيت على طلبة الدراسات العليا في كلية العلوم الإسلامية، 2002م.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lastRenderedPageBreak/>
        <w:t>39-</w:t>
      </w:r>
      <w:r w:rsidRPr="00C9730A">
        <w:rPr>
          <w:rFonts w:ascii="Simplified Arabic" w:eastAsia="Calibri" w:hAnsi="Simplified Arabic" w:cs="Simplified Arabic"/>
          <w:sz w:val="32"/>
          <w:szCs w:val="32"/>
          <w:rtl/>
        </w:rPr>
        <w:tab/>
        <w:t>مقاصد الشريعة الإسلامية، محمد الطاهر بن عاشور التونسي، مكتبة الاستقامة، تونس، 1366ﻫ.</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40-</w:t>
      </w:r>
      <w:r w:rsidRPr="00C9730A">
        <w:rPr>
          <w:rFonts w:ascii="Simplified Arabic" w:eastAsia="Calibri" w:hAnsi="Simplified Arabic" w:cs="Simplified Arabic"/>
          <w:sz w:val="32"/>
          <w:szCs w:val="32"/>
          <w:rtl/>
        </w:rPr>
        <w:tab/>
        <w:t>المنتقى شرح الموطأ، سليمان بن خلف الباجي، (ت474ﻫ)، مطبعة السعادة، 1331ﻫ.</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41-</w:t>
      </w:r>
      <w:r w:rsidRPr="00C9730A">
        <w:rPr>
          <w:rFonts w:ascii="Simplified Arabic" w:eastAsia="Calibri" w:hAnsi="Simplified Arabic" w:cs="Simplified Arabic"/>
          <w:sz w:val="32"/>
          <w:szCs w:val="32"/>
          <w:rtl/>
        </w:rPr>
        <w:tab/>
        <w:t xml:space="preserve">الموازنة بين المصالح والمفاسد في ضوء مقاصد الشريعة الإسلامية، د. إبراهيم عبد الرحمن عبد العزيز العاني، مطبعة ديوان الوقف السني، بغداد، </w:t>
      </w:r>
      <w:r w:rsidRPr="00C9730A">
        <w:rPr>
          <w:rFonts w:ascii="Simplified Arabic" w:eastAsia="Calibri" w:hAnsi="Simplified Arabic" w:cs="Simplified Arabic" w:hint="cs"/>
          <w:sz w:val="32"/>
          <w:szCs w:val="32"/>
          <w:rtl/>
        </w:rPr>
        <w:t xml:space="preserve">  </w:t>
      </w:r>
      <w:r w:rsidRPr="00C9730A">
        <w:rPr>
          <w:rFonts w:ascii="Simplified Arabic" w:eastAsia="Calibri" w:hAnsi="Simplified Arabic" w:cs="Simplified Arabic"/>
          <w:sz w:val="32"/>
          <w:szCs w:val="32"/>
          <w:rtl/>
        </w:rPr>
        <w:t>(1427ﻫ-2006م).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42-</w:t>
      </w:r>
      <w:r w:rsidRPr="00C9730A">
        <w:rPr>
          <w:rFonts w:ascii="Simplified Arabic" w:eastAsia="Calibri" w:hAnsi="Simplified Arabic" w:cs="Simplified Arabic"/>
          <w:sz w:val="32"/>
          <w:szCs w:val="32"/>
          <w:rtl/>
        </w:rPr>
        <w:tab/>
        <w:t>مواعد الأحكام في مصالح الأنام، أبو محمد عز الدين عبد العزيز بن عبد السلام السلمي، (ت660ﻫ)، دار الكتب العلمية، بيروت.</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43-</w:t>
      </w:r>
      <w:r w:rsidRPr="00C9730A">
        <w:rPr>
          <w:rFonts w:ascii="Simplified Arabic" w:eastAsia="Calibri" w:hAnsi="Simplified Arabic" w:cs="Simplified Arabic"/>
          <w:sz w:val="32"/>
          <w:szCs w:val="32"/>
          <w:rtl/>
        </w:rPr>
        <w:tab/>
        <w:t>الموافقات في أصول الشريعة، أبو إسحاق إبراهيم بن موسى اللخمي الشاطبي، دار الفكر العربي، القاهرة، ط2، 1395ﻫ.</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44-</w:t>
      </w:r>
      <w:r w:rsidRPr="00C9730A">
        <w:rPr>
          <w:rFonts w:ascii="Simplified Arabic" w:eastAsia="Calibri" w:hAnsi="Simplified Arabic" w:cs="Simplified Arabic"/>
          <w:sz w:val="32"/>
          <w:szCs w:val="32"/>
          <w:rtl/>
        </w:rPr>
        <w:tab/>
        <w:t xml:space="preserve">النهاية في غريب الحديث والأثر، </w:t>
      </w:r>
      <w:proofErr w:type="spellStart"/>
      <w:r w:rsidRPr="00C9730A">
        <w:rPr>
          <w:rFonts w:ascii="Simplified Arabic" w:eastAsia="Calibri" w:hAnsi="Simplified Arabic" w:cs="Simplified Arabic"/>
          <w:sz w:val="32"/>
          <w:szCs w:val="32"/>
          <w:rtl/>
        </w:rPr>
        <w:t>لإبن</w:t>
      </w:r>
      <w:proofErr w:type="spellEnd"/>
      <w:r w:rsidRPr="00C9730A">
        <w:rPr>
          <w:rFonts w:ascii="Simplified Arabic" w:eastAsia="Calibri" w:hAnsi="Simplified Arabic" w:cs="Simplified Arabic"/>
          <w:sz w:val="32"/>
          <w:szCs w:val="32"/>
          <w:rtl/>
        </w:rPr>
        <w:t xml:space="preserve"> الأثير الجزري، تحقيق: محمد </w:t>
      </w:r>
      <w:proofErr w:type="spellStart"/>
      <w:r w:rsidRPr="00C9730A">
        <w:rPr>
          <w:rFonts w:ascii="Simplified Arabic" w:eastAsia="Calibri" w:hAnsi="Simplified Arabic" w:cs="Simplified Arabic"/>
          <w:sz w:val="32"/>
          <w:szCs w:val="32"/>
          <w:rtl/>
        </w:rPr>
        <w:t>الطناحي</w:t>
      </w:r>
      <w:proofErr w:type="spellEnd"/>
      <w:r w:rsidRPr="00C9730A">
        <w:rPr>
          <w:rFonts w:ascii="Simplified Arabic" w:eastAsia="Calibri" w:hAnsi="Simplified Arabic" w:cs="Simplified Arabic"/>
          <w:sz w:val="32"/>
          <w:szCs w:val="32"/>
          <w:rtl/>
        </w:rPr>
        <w:t>، المكتبة العليمة ، بيروت، 1399هـ.</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45-</w:t>
      </w:r>
      <w:r w:rsidRPr="00C9730A">
        <w:rPr>
          <w:rFonts w:ascii="Simplified Arabic" w:eastAsia="Calibri" w:hAnsi="Simplified Arabic" w:cs="Simplified Arabic"/>
          <w:sz w:val="32"/>
          <w:szCs w:val="32"/>
          <w:rtl/>
        </w:rPr>
        <w:tab/>
        <w:t>نيل الأوطار من أحاديث سيد الأخيار، محمد بن علي الشوكاني دار الجيل، بيروت، 1973م.</w:t>
      </w:r>
    </w:p>
    <w:p w:rsidR="00C9730A" w:rsidRPr="00C9730A" w:rsidRDefault="00C9730A" w:rsidP="00C9730A">
      <w:pPr>
        <w:spacing w:after="0" w:line="240" w:lineRule="auto"/>
        <w:ind w:left="509" w:hanging="567"/>
        <w:jc w:val="lowKashida"/>
        <w:rPr>
          <w:rFonts w:ascii="Simplified Arabic" w:eastAsia="Calibri" w:hAnsi="Simplified Arabic" w:cs="Simplified Arabic"/>
          <w:sz w:val="32"/>
          <w:szCs w:val="32"/>
          <w:rtl/>
        </w:rPr>
      </w:pPr>
      <w:r w:rsidRPr="00C9730A">
        <w:rPr>
          <w:rFonts w:ascii="Simplified Arabic" w:eastAsia="Calibri" w:hAnsi="Simplified Arabic" w:cs="Simplified Arabic"/>
          <w:sz w:val="32"/>
          <w:szCs w:val="32"/>
          <w:rtl/>
        </w:rPr>
        <w:t>46-</w:t>
      </w:r>
      <w:r w:rsidRPr="00C9730A">
        <w:rPr>
          <w:rFonts w:ascii="Simplified Arabic" w:eastAsia="Calibri" w:hAnsi="Simplified Arabic" w:cs="Simplified Arabic"/>
          <w:sz w:val="32"/>
          <w:szCs w:val="32"/>
          <w:rtl/>
        </w:rPr>
        <w:tab/>
        <w:t xml:space="preserve">الوسطية في القرآن الكريم، الدكتور علي محمد الصلابي، دار المعرفة، </w:t>
      </w:r>
      <w:r w:rsidRPr="00C9730A">
        <w:rPr>
          <w:rFonts w:ascii="Simplified Arabic" w:eastAsia="Calibri" w:hAnsi="Simplified Arabic" w:cs="Simplified Arabic" w:hint="cs"/>
          <w:sz w:val="32"/>
          <w:szCs w:val="32"/>
          <w:rtl/>
        </w:rPr>
        <w:t xml:space="preserve">  </w:t>
      </w:r>
      <w:r w:rsidRPr="00C9730A">
        <w:rPr>
          <w:rFonts w:ascii="Simplified Arabic" w:eastAsia="Calibri" w:hAnsi="Simplified Arabic" w:cs="Simplified Arabic"/>
          <w:sz w:val="32"/>
          <w:szCs w:val="32"/>
          <w:rtl/>
        </w:rPr>
        <w:t>بيروت</w:t>
      </w:r>
      <w:r w:rsidRPr="00C9730A">
        <w:rPr>
          <w:rFonts w:ascii="Simplified Arabic" w:eastAsia="Calibri" w:hAnsi="Simplified Arabic" w:cs="Simplified Arabic" w:hint="cs"/>
          <w:sz w:val="32"/>
          <w:szCs w:val="32"/>
          <w:rtl/>
        </w:rPr>
        <w:t xml:space="preserve"> </w:t>
      </w:r>
      <w:r w:rsidRPr="00C9730A">
        <w:rPr>
          <w:rFonts w:ascii="Simplified Arabic" w:eastAsia="Calibri" w:hAnsi="Simplified Arabic" w:cs="Simplified Arabic"/>
          <w:sz w:val="32"/>
          <w:szCs w:val="32"/>
          <w:rtl/>
        </w:rPr>
        <w:t>- لبنان.</w:t>
      </w:r>
    </w:p>
    <w:p w:rsidR="00C9730A" w:rsidRPr="00C9730A" w:rsidRDefault="00C9730A" w:rsidP="00C9730A">
      <w:pPr>
        <w:ind w:left="226" w:hanging="425"/>
        <w:rPr>
          <w:rFonts w:ascii="Calibri" w:eastAsia="Calibri" w:hAnsi="Calibri" w:cs="Simplified Arabic"/>
          <w:sz w:val="32"/>
          <w:szCs w:val="32"/>
          <w:rtl/>
        </w:rPr>
      </w:pPr>
    </w:p>
    <w:p w:rsidR="00C9730A" w:rsidRPr="00C9730A" w:rsidRDefault="00C9730A" w:rsidP="00C9730A">
      <w:pPr>
        <w:ind w:left="226" w:hanging="425"/>
        <w:rPr>
          <w:rFonts w:ascii="Calibri" w:eastAsia="Calibri" w:hAnsi="Calibri" w:cs="Simplified Arabic"/>
          <w:sz w:val="32"/>
          <w:szCs w:val="32"/>
          <w:rtl/>
        </w:rPr>
      </w:pPr>
    </w:p>
    <w:p w:rsidR="00C9730A" w:rsidRPr="00C9730A" w:rsidRDefault="00C9730A" w:rsidP="00C9730A">
      <w:pPr>
        <w:rPr>
          <w:rFonts w:ascii="Calibri" w:eastAsia="Calibri" w:hAnsi="Calibri" w:cs="Simplified Arabic"/>
          <w:sz w:val="32"/>
          <w:szCs w:val="32"/>
          <w:rtl/>
        </w:rPr>
      </w:pPr>
    </w:p>
    <w:p w:rsidR="00C9730A" w:rsidRPr="00C9730A" w:rsidRDefault="00C9730A" w:rsidP="00C9730A">
      <w:pPr>
        <w:spacing w:after="0" w:line="240" w:lineRule="auto"/>
        <w:jc w:val="lowKashida"/>
        <w:rPr>
          <w:rFonts w:ascii="Times New Roman" w:eastAsia="Times New Roman" w:hAnsi="Times New Roman" w:cs="Old Antic Decorative"/>
          <w:sz w:val="32"/>
          <w:szCs w:val="32"/>
          <w:rtl/>
        </w:rPr>
      </w:pPr>
    </w:p>
    <w:p w:rsidR="00214E3D" w:rsidRDefault="00214E3D"/>
    <w:sectPr w:rsidR="00214E3D" w:rsidSect="00F13BD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2B" w:rsidRDefault="0065182B" w:rsidP="00C9730A">
      <w:pPr>
        <w:spacing w:after="0" w:line="240" w:lineRule="auto"/>
      </w:pPr>
      <w:r>
        <w:separator/>
      </w:r>
    </w:p>
  </w:endnote>
  <w:endnote w:type="continuationSeparator" w:id="0">
    <w:p w:rsidR="0065182B" w:rsidRDefault="0065182B" w:rsidP="00C9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F_Diwani">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QCF_BSML">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MCS Taybah S_U 3d.">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charset w:val="B2"/>
    <w:family w:val="auto"/>
    <w:pitch w:val="variable"/>
    <w:sig w:usb0="00006001" w:usb1="00000000" w:usb2="00000000" w:usb3="00000000" w:csb0="00000040" w:csb1="00000000"/>
  </w:font>
  <w:font w:name="QCF_P170">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Arabic Transparent">
    <w:panose1 w:val="020B0604020202020204"/>
    <w:charset w:val="00"/>
    <w:family w:val="swiss"/>
    <w:pitch w:val="variable"/>
    <w:sig w:usb0="E0002AFF" w:usb1="C0007843" w:usb2="00000009" w:usb3="00000000" w:csb0="000001FF" w:csb1="00000000"/>
  </w:font>
  <w:font w:name="SC_DUBAI">
    <w:charset w:val="B2"/>
    <w:family w:val="auto"/>
    <w:pitch w:val="variable"/>
    <w:sig w:usb0="00006001" w:usb1="00000000" w:usb2="00000000" w:usb3="00000000" w:csb0="00000040" w:csb1="00000000"/>
  </w:font>
  <w:font w:name="QCF_P154">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MCS Hijon S_U 3d.">
    <w:charset w:val="B2"/>
    <w:family w:val="auto"/>
    <w:pitch w:val="variable"/>
    <w:sig w:usb0="00002001" w:usb1="00000000" w:usb2="00000000" w:usb3="00000000" w:csb0="00000040" w:csb1="00000000"/>
  </w:font>
  <w:font w:name="Old Antic Decorative">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8912574"/>
      <w:docPartObj>
        <w:docPartGallery w:val="Page Numbers (Bottom of Page)"/>
        <w:docPartUnique/>
      </w:docPartObj>
    </w:sdtPr>
    <w:sdtEndPr>
      <w:rPr>
        <w:sz w:val="28"/>
        <w:szCs w:val="28"/>
      </w:rPr>
    </w:sdtEndPr>
    <w:sdtContent>
      <w:p w:rsidR="00C9730A" w:rsidRPr="00C9730A" w:rsidRDefault="00C9730A">
        <w:pPr>
          <w:pStyle w:val="ae"/>
          <w:jc w:val="center"/>
          <w:rPr>
            <w:sz w:val="28"/>
            <w:szCs w:val="28"/>
          </w:rPr>
        </w:pPr>
        <w:r w:rsidRPr="00C9730A">
          <w:rPr>
            <w:sz w:val="28"/>
            <w:szCs w:val="28"/>
          </w:rPr>
          <w:fldChar w:fldCharType="begin"/>
        </w:r>
        <w:r w:rsidRPr="00C9730A">
          <w:rPr>
            <w:sz w:val="28"/>
            <w:szCs w:val="28"/>
          </w:rPr>
          <w:instrText>PAGE   \* MERGEFORMAT</w:instrText>
        </w:r>
        <w:r w:rsidRPr="00C9730A">
          <w:rPr>
            <w:sz w:val="28"/>
            <w:szCs w:val="28"/>
          </w:rPr>
          <w:fldChar w:fldCharType="separate"/>
        </w:r>
        <w:r w:rsidRPr="00C9730A">
          <w:rPr>
            <w:noProof/>
            <w:sz w:val="28"/>
            <w:szCs w:val="28"/>
            <w:rtl/>
            <w:lang w:val="ar-SA"/>
          </w:rPr>
          <w:t>1</w:t>
        </w:r>
        <w:r w:rsidRPr="00C9730A">
          <w:rPr>
            <w:sz w:val="28"/>
            <w:szCs w:val="28"/>
          </w:rPr>
          <w:fldChar w:fldCharType="end"/>
        </w:r>
      </w:p>
    </w:sdtContent>
  </w:sdt>
  <w:p w:rsidR="00C9730A" w:rsidRDefault="00C973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2B" w:rsidRDefault="0065182B" w:rsidP="00C9730A">
      <w:pPr>
        <w:spacing w:after="0" w:line="240" w:lineRule="auto"/>
      </w:pPr>
      <w:r>
        <w:separator/>
      </w:r>
    </w:p>
  </w:footnote>
  <w:footnote w:type="continuationSeparator" w:id="0">
    <w:p w:rsidR="0065182B" w:rsidRDefault="0065182B" w:rsidP="00C97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0A" w:rsidRPr="00C9730A" w:rsidRDefault="00C9730A" w:rsidP="00C9730A">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C9730A">
      <w:rPr>
        <w:rFonts w:ascii="Calibri" w:eastAsia="Calibri" w:hAnsi="Calibri" w:cs="Andalus" w:hint="cs"/>
        <w:b/>
        <w:bCs/>
        <w:sz w:val="32"/>
        <w:szCs w:val="32"/>
        <w:rtl/>
      </w:rPr>
      <w:t xml:space="preserve">العدد </w:t>
    </w:r>
    <w:proofErr w:type="spellStart"/>
    <w:r w:rsidRPr="00C9730A">
      <w:rPr>
        <w:rFonts w:ascii="Calibri" w:eastAsia="Calibri" w:hAnsi="Calibri" w:cs="Andalus" w:hint="cs"/>
        <w:b/>
        <w:bCs/>
        <w:sz w:val="32"/>
        <w:szCs w:val="32"/>
        <w:rtl/>
      </w:rPr>
      <w:t>الســــــــــــــتون</w:t>
    </w:r>
    <w:proofErr w:type="spellEnd"/>
    <w:r w:rsidRPr="00C9730A">
      <w:rPr>
        <w:rFonts w:ascii="Calibri" w:eastAsia="Calibri" w:hAnsi="Calibri" w:cs="Arial" w:hint="cs"/>
        <w:rtl/>
      </w:rPr>
      <w:t xml:space="preserve">                                                                                </w:t>
    </w:r>
    <w:r w:rsidRPr="00C9730A">
      <w:rPr>
        <w:rFonts w:ascii="Calibri" w:eastAsia="Calibri" w:hAnsi="Calibri" w:cs="Andalus" w:hint="cs"/>
        <w:b/>
        <w:bCs/>
        <w:sz w:val="32"/>
        <w:szCs w:val="32"/>
        <w:rtl/>
      </w:rPr>
      <w:t>مجلة ديالى / 2013</w:t>
    </w:r>
  </w:p>
  <w:p w:rsidR="00C9730A" w:rsidRDefault="00C9730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226C3F28"/>
    <w:multiLevelType w:val="hybridMultilevel"/>
    <w:tmpl w:val="A940AB24"/>
    <w:lvl w:ilvl="0" w:tplc="1B340EA4">
      <w:start w:val="1"/>
      <w:numFmt w:val="decimal"/>
      <w:lvlText w:val="%1-"/>
      <w:lvlJc w:val="left"/>
      <w:pPr>
        <w:tabs>
          <w:tab w:val="num" w:pos="435"/>
        </w:tabs>
        <w:ind w:left="435" w:hanging="435"/>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9DD4317"/>
    <w:multiLevelType w:val="hybridMultilevel"/>
    <w:tmpl w:val="36C0E50E"/>
    <w:lvl w:ilvl="0" w:tplc="0C4E9172">
      <w:start w:val="1"/>
      <w:numFmt w:val="decimal"/>
      <w:lvlText w:val="%1-"/>
      <w:lvlJc w:val="left"/>
      <w:pPr>
        <w:tabs>
          <w:tab w:val="num" w:pos="810"/>
        </w:tabs>
        <w:ind w:left="810" w:hanging="45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4">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5">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0A"/>
    <w:rsid w:val="00214E3D"/>
    <w:rsid w:val="0065182B"/>
    <w:rsid w:val="00C9730A"/>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C9730A"/>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C9730A"/>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C9730A"/>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C9730A"/>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C9730A"/>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C9730A"/>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C9730A"/>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C9730A"/>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C9730A"/>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C9730A"/>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C9730A"/>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C9730A"/>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C9730A"/>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C9730A"/>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C9730A"/>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C9730A"/>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C9730A"/>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C9730A"/>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C9730A"/>
  </w:style>
  <w:style w:type="paragraph" w:styleId="a7">
    <w:name w:val="List Paragraph"/>
    <w:basedOn w:val="a3"/>
    <w:link w:val="Char"/>
    <w:uiPriority w:val="99"/>
    <w:qFormat/>
    <w:rsid w:val="00C9730A"/>
    <w:pPr>
      <w:ind w:left="720"/>
      <w:contextualSpacing/>
    </w:pPr>
    <w:rPr>
      <w:rFonts w:ascii="Calibri" w:eastAsia="Times New Roman" w:hAnsi="Calibri" w:cs="Arial"/>
    </w:rPr>
  </w:style>
  <w:style w:type="paragraph" w:styleId="a8">
    <w:name w:val="No Spacing"/>
    <w:link w:val="Char0"/>
    <w:uiPriority w:val="1"/>
    <w:qFormat/>
    <w:rsid w:val="00C9730A"/>
    <w:pPr>
      <w:bidi/>
      <w:spacing w:after="0" w:line="240" w:lineRule="auto"/>
    </w:pPr>
    <w:rPr>
      <w:rFonts w:ascii="Calibri" w:eastAsia="Calibri" w:hAnsi="Calibri" w:cs="Arial"/>
    </w:rPr>
  </w:style>
  <w:style w:type="character" w:customStyle="1" w:styleId="Char0">
    <w:name w:val="بلا تباعد Char"/>
    <w:link w:val="a8"/>
    <w:uiPriority w:val="1"/>
    <w:rsid w:val="00C9730A"/>
    <w:rPr>
      <w:rFonts w:ascii="Calibri" w:eastAsia="Calibri" w:hAnsi="Calibri" w:cs="Arial"/>
    </w:rPr>
  </w:style>
  <w:style w:type="character" w:styleId="a9">
    <w:name w:val="Emphasis"/>
    <w:uiPriority w:val="20"/>
    <w:qFormat/>
    <w:rsid w:val="00C9730A"/>
    <w:rPr>
      <w:i/>
      <w:iCs/>
    </w:rPr>
  </w:style>
  <w:style w:type="character" w:styleId="aa">
    <w:name w:val="Strong"/>
    <w:uiPriority w:val="22"/>
    <w:qFormat/>
    <w:rsid w:val="00C9730A"/>
    <w:rPr>
      <w:b/>
      <w:bCs/>
    </w:rPr>
  </w:style>
  <w:style w:type="paragraph" w:styleId="ab">
    <w:name w:val="Balloon Text"/>
    <w:basedOn w:val="a3"/>
    <w:link w:val="Char1"/>
    <w:uiPriority w:val="99"/>
    <w:unhideWhenUsed/>
    <w:rsid w:val="00C9730A"/>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C9730A"/>
    <w:rPr>
      <w:rFonts w:ascii="Tahoma" w:eastAsia="Calibri" w:hAnsi="Tahoma" w:cs="Times New Roman"/>
      <w:sz w:val="16"/>
      <w:szCs w:val="16"/>
      <w:lang w:val="x-none" w:eastAsia="x-none"/>
    </w:rPr>
  </w:style>
  <w:style w:type="paragraph" w:styleId="ac">
    <w:name w:val="Body Text"/>
    <w:basedOn w:val="a3"/>
    <w:link w:val="Char2"/>
    <w:unhideWhenUsed/>
    <w:rsid w:val="00C9730A"/>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C9730A"/>
    <w:rPr>
      <w:rFonts w:ascii="Times New Roman" w:eastAsia="SimSun" w:hAnsi="Times New Roman" w:cs="Simplified Arabic"/>
      <w:sz w:val="28"/>
      <w:szCs w:val="28"/>
      <w:lang w:val="x-none" w:eastAsia="zh-CN" w:bidi="ar-IQ"/>
    </w:rPr>
  </w:style>
  <w:style w:type="character" w:styleId="Hyperlink">
    <w:name w:val="Hyperlink"/>
    <w:uiPriority w:val="99"/>
    <w:unhideWhenUsed/>
    <w:rsid w:val="00C9730A"/>
    <w:rPr>
      <w:color w:val="0000FF"/>
      <w:u w:val="single"/>
    </w:rPr>
  </w:style>
  <w:style w:type="paragraph" w:styleId="ad">
    <w:name w:val="header"/>
    <w:basedOn w:val="a3"/>
    <w:link w:val="Char3"/>
    <w:uiPriority w:val="99"/>
    <w:unhideWhenUsed/>
    <w:rsid w:val="00C9730A"/>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C9730A"/>
    <w:rPr>
      <w:rFonts w:ascii="Calibri" w:eastAsia="Calibri" w:hAnsi="Calibri" w:cs="Arial"/>
    </w:rPr>
  </w:style>
  <w:style w:type="paragraph" w:styleId="ae">
    <w:name w:val="footer"/>
    <w:basedOn w:val="a3"/>
    <w:link w:val="Char4"/>
    <w:uiPriority w:val="99"/>
    <w:unhideWhenUsed/>
    <w:rsid w:val="00C9730A"/>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C9730A"/>
    <w:rPr>
      <w:rFonts w:ascii="Calibri" w:eastAsia="Calibri" w:hAnsi="Calibri" w:cs="Arial"/>
    </w:rPr>
  </w:style>
  <w:style w:type="character" w:customStyle="1" w:styleId="shorttext">
    <w:name w:val="short_text"/>
    <w:rsid w:val="00C9730A"/>
  </w:style>
  <w:style w:type="paragraph" w:styleId="af">
    <w:name w:val="Title"/>
    <w:basedOn w:val="a3"/>
    <w:next w:val="a3"/>
    <w:link w:val="Char5"/>
    <w:qFormat/>
    <w:rsid w:val="00C973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C9730A"/>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C9730A"/>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C9730A"/>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C9730A"/>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C9730A"/>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C9730A"/>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C9730A"/>
    <w:rPr>
      <w:rFonts w:ascii="Calibri" w:eastAsia="Calibri" w:hAnsi="Calibri" w:cs="Times New Roman"/>
      <w:b/>
      <w:bCs/>
      <w:i/>
      <w:iCs/>
      <w:color w:val="4F81BD"/>
      <w:sz w:val="20"/>
      <w:szCs w:val="20"/>
      <w:lang w:val="x-none" w:eastAsia="x-none"/>
    </w:rPr>
  </w:style>
  <w:style w:type="character" w:styleId="af3">
    <w:name w:val="Subtle Emphasis"/>
    <w:uiPriority w:val="19"/>
    <w:qFormat/>
    <w:rsid w:val="00C9730A"/>
    <w:rPr>
      <w:i/>
      <w:iCs/>
      <w:color w:val="808080"/>
    </w:rPr>
  </w:style>
  <w:style w:type="character" w:styleId="af4">
    <w:name w:val="Intense Emphasis"/>
    <w:uiPriority w:val="21"/>
    <w:qFormat/>
    <w:rsid w:val="00C9730A"/>
    <w:rPr>
      <w:b/>
      <w:bCs/>
      <w:i/>
      <w:iCs/>
      <w:color w:val="4F81BD"/>
    </w:rPr>
  </w:style>
  <w:style w:type="character" w:styleId="af5">
    <w:name w:val="Subtle Reference"/>
    <w:uiPriority w:val="31"/>
    <w:qFormat/>
    <w:rsid w:val="00C9730A"/>
    <w:rPr>
      <w:smallCaps/>
      <w:color w:val="C0504D"/>
      <w:u w:val="single"/>
    </w:rPr>
  </w:style>
  <w:style w:type="character" w:styleId="af6">
    <w:name w:val="Intense Reference"/>
    <w:uiPriority w:val="32"/>
    <w:qFormat/>
    <w:rsid w:val="00C9730A"/>
    <w:rPr>
      <w:b/>
      <w:bCs/>
      <w:smallCaps/>
      <w:color w:val="C0504D"/>
      <w:spacing w:val="5"/>
      <w:u w:val="single"/>
    </w:rPr>
  </w:style>
  <w:style w:type="character" w:styleId="af7">
    <w:name w:val="Book Title"/>
    <w:uiPriority w:val="33"/>
    <w:qFormat/>
    <w:rsid w:val="00C9730A"/>
    <w:rPr>
      <w:b/>
      <w:bCs/>
      <w:smallCaps/>
      <w:spacing w:val="5"/>
    </w:rPr>
  </w:style>
  <w:style w:type="character" w:customStyle="1" w:styleId="hps">
    <w:name w:val="hps"/>
    <w:basedOn w:val="a4"/>
    <w:rsid w:val="00C9730A"/>
  </w:style>
  <w:style w:type="character" w:customStyle="1" w:styleId="atn">
    <w:name w:val="atn"/>
    <w:basedOn w:val="a4"/>
    <w:rsid w:val="00C9730A"/>
  </w:style>
  <w:style w:type="character" w:styleId="af8">
    <w:name w:val="page number"/>
    <w:aliases w:val="رقم صفحة"/>
    <w:basedOn w:val="a4"/>
    <w:uiPriority w:val="99"/>
    <w:rsid w:val="00C9730A"/>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C9730A"/>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C9730A"/>
    <w:rPr>
      <w:rFonts w:ascii="Calibri" w:eastAsia="Times New Roman" w:hAnsi="Calibri" w:cs="Arial"/>
      <w:sz w:val="20"/>
      <w:szCs w:val="20"/>
    </w:rPr>
  </w:style>
  <w:style w:type="character" w:styleId="afa">
    <w:name w:val="footnote reference"/>
    <w:uiPriority w:val="99"/>
    <w:unhideWhenUsed/>
    <w:rsid w:val="00C9730A"/>
    <w:rPr>
      <w:vertAlign w:val="superscript"/>
    </w:rPr>
  </w:style>
  <w:style w:type="character" w:customStyle="1" w:styleId="Chara">
    <w:name w:val="تذييل صفحة Char"/>
    <w:basedOn w:val="a4"/>
    <w:link w:val="30"/>
    <w:uiPriority w:val="99"/>
    <w:rsid w:val="00C9730A"/>
  </w:style>
  <w:style w:type="character" w:customStyle="1" w:styleId="Charb">
    <w:name w:val="رأس صفحة Char"/>
    <w:uiPriority w:val="99"/>
    <w:rsid w:val="00C9730A"/>
    <w:rPr>
      <w:sz w:val="24"/>
      <w:szCs w:val="24"/>
    </w:rPr>
  </w:style>
  <w:style w:type="numbering" w:customStyle="1" w:styleId="11">
    <w:name w:val="بلا قائمة11"/>
    <w:next w:val="a6"/>
    <w:semiHidden/>
    <w:unhideWhenUsed/>
    <w:rsid w:val="00C9730A"/>
  </w:style>
  <w:style w:type="paragraph" w:styleId="afb">
    <w:name w:val="Document Map"/>
    <w:basedOn w:val="a3"/>
    <w:link w:val="Charc"/>
    <w:rsid w:val="00C9730A"/>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C9730A"/>
    <w:rPr>
      <w:rFonts w:ascii="Tahoma" w:eastAsia="Times New Roman" w:hAnsi="Tahoma" w:cs="Tahoma"/>
      <w:sz w:val="20"/>
      <w:szCs w:val="20"/>
      <w:shd w:val="clear" w:color="auto" w:fill="000080"/>
    </w:rPr>
  </w:style>
  <w:style w:type="numbering" w:customStyle="1" w:styleId="20">
    <w:name w:val="بلا قائمة2"/>
    <w:next w:val="a6"/>
    <w:semiHidden/>
    <w:unhideWhenUsed/>
    <w:rsid w:val="00C9730A"/>
  </w:style>
  <w:style w:type="paragraph" w:styleId="afc">
    <w:name w:val="endnote text"/>
    <w:basedOn w:val="a3"/>
    <w:link w:val="Chard"/>
    <w:uiPriority w:val="99"/>
    <w:rsid w:val="00C9730A"/>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C9730A"/>
    <w:rPr>
      <w:rFonts w:ascii="Times New Roman" w:eastAsia="Times New Roman" w:hAnsi="Times New Roman" w:cs="Times New Roman"/>
      <w:sz w:val="20"/>
      <w:szCs w:val="20"/>
    </w:rPr>
  </w:style>
  <w:style w:type="character" w:styleId="afd">
    <w:name w:val="endnote reference"/>
    <w:uiPriority w:val="99"/>
    <w:rsid w:val="00C9730A"/>
    <w:rPr>
      <w:vertAlign w:val="superscript"/>
    </w:rPr>
  </w:style>
  <w:style w:type="paragraph" w:customStyle="1" w:styleId="40">
    <w:name w:val="4"/>
    <w:basedOn w:val="a3"/>
    <w:next w:val="af8"/>
    <w:rsid w:val="00C9730A"/>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C9730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C9730A"/>
  </w:style>
  <w:style w:type="paragraph" w:styleId="21">
    <w:name w:val="Body Text 2"/>
    <w:basedOn w:val="a3"/>
    <w:link w:val="2Char0"/>
    <w:unhideWhenUsed/>
    <w:rsid w:val="00C9730A"/>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C9730A"/>
    <w:rPr>
      <w:rFonts w:ascii="Arial" w:eastAsia="Times New Roman" w:hAnsi="Arial" w:cs="Arial"/>
      <w:b/>
      <w:bCs/>
      <w:sz w:val="32"/>
      <w:szCs w:val="32"/>
      <w:lang w:eastAsia="ar-SA"/>
    </w:rPr>
  </w:style>
  <w:style w:type="table" w:customStyle="1" w:styleId="12">
    <w:name w:val="شبكة جدول1"/>
    <w:basedOn w:val="a5"/>
    <w:next w:val="afe"/>
    <w:rsid w:val="00C973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C9730A"/>
    <w:rPr>
      <w:rFonts w:ascii="Calibri" w:eastAsia="Times New Roman" w:hAnsi="Calibri" w:cs="Arial"/>
    </w:rPr>
  </w:style>
  <w:style w:type="character" w:styleId="aff">
    <w:name w:val="annotation reference"/>
    <w:rsid w:val="00C9730A"/>
    <w:rPr>
      <w:sz w:val="16"/>
      <w:szCs w:val="16"/>
    </w:rPr>
  </w:style>
  <w:style w:type="paragraph" w:styleId="aff0">
    <w:name w:val="annotation text"/>
    <w:basedOn w:val="a3"/>
    <w:link w:val="Chare"/>
    <w:rsid w:val="00C9730A"/>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C9730A"/>
    <w:rPr>
      <w:rFonts w:ascii="Times New Roman" w:eastAsia="Times New Roman" w:hAnsi="Times New Roman" w:cs="Times New Roman"/>
      <w:sz w:val="20"/>
      <w:szCs w:val="20"/>
    </w:rPr>
  </w:style>
  <w:style w:type="paragraph" w:styleId="aff1">
    <w:name w:val="annotation subject"/>
    <w:basedOn w:val="aff0"/>
    <w:next w:val="aff0"/>
    <w:link w:val="Charf"/>
    <w:rsid w:val="00C9730A"/>
    <w:rPr>
      <w:b/>
      <w:bCs/>
    </w:rPr>
  </w:style>
  <w:style w:type="character" w:customStyle="1" w:styleId="Charf">
    <w:name w:val="موضوع تعليق Char"/>
    <w:basedOn w:val="Chare"/>
    <w:link w:val="aff1"/>
    <w:rsid w:val="00C9730A"/>
    <w:rPr>
      <w:rFonts w:ascii="Times New Roman" w:eastAsia="Times New Roman" w:hAnsi="Times New Roman" w:cs="Times New Roman"/>
      <w:b/>
      <w:bCs/>
      <w:sz w:val="20"/>
      <w:szCs w:val="20"/>
    </w:rPr>
  </w:style>
  <w:style w:type="character" w:customStyle="1" w:styleId="hpsatn">
    <w:name w:val="hps atn"/>
    <w:rsid w:val="00C9730A"/>
  </w:style>
  <w:style w:type="character" w:customStyle="1" w:styleId="alt-edited">
    <w:name w:val="alt-edited"/>
    <w:rsid w:val="00C9730A"/>
  </w:style>
  <w:style w:type="character" w:customStyle="1" w:styleId="hpsalt-edited">
    <w:name w:val="hps alt-edited"/>
    <w:rsid w:val="00C9730A"/>
  </w:style>
  <w:style w:type="table" w:customStyle="1" w:styleId="13">
    <w:name w:val="تظليل فاتح1"/>
    <w:basedOn w:val="a5"/>
    <w:uiPriority w:val="60"/>
    <w:rsid w:val="00C9730A"/>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C9730A"/>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C9730A"/>
  </w:style>
  <w:style w:type="numbering" w:customStyle="1" w:styleId="41">
    <w:name w:val="بلا قائمة4"/>
    <w:next w:val="a6"/>
    <w:uiPriority w:val="99"/>
    <w:semiHidden/>
    <w:unhideWhenUsed/>
    <w:rsid w:val="00C9730A"/>
  </w:style>
  <w:style w:type="table" w:customStyle="1" w:styleId="22">
    <w:name w:val="شبكة جدول2"/>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C9730A"/>
    <w:rPr>
      <w:color w:val="808080"/>
    </w:rPr>
  </w:style>
  <w:style w:type="numbering" w:customStyle="1" w:styleId="50">
    <w:name w:val="بلا قائمة5"/>
    <w:next w:val="a6"/>
    <w:uiPriority w:val="99"/>
    <w:semiHidden/>
    <w:unhideWhenUsed/>
    <w:rsid w:val="00C9730A"/>
  </w:style>
  <w:style w:type="table" w:customStyle="1" w:styleId="32">
    <w:name w:val="شبكة جدول3"/>
    <w:basedOn w:val="a5"/>
    <w:next w:val="afe"/>
    <w:uiPriority w:val="59"/>
    <w:rsid w:val="00C9730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C9730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C9730A"/>
  </w:style>
  <w:style w:type="numbering" w:customStyle="1" w:styleId="1110">
    <w:name w:val="بلا قائمة111"/>
    <w:next w:val="a6"/>
    <w:semiHidden/>
    <w:unhideWhenUsed/>
    <w:rsid w:val="00C9730A"/>
  </w:style>
  <w:style w:type="numbering" w:customStyle="1" w:styleId="211">
    <w:name w:val="بلا قائمة21"/>
    <w:next w:val="a6"/>
    <w:semiHidden/>
    <w:unhideWhenUsed/>
    <w:rsid w:val="00C9730A"/>
  </w:style>
  <w:style w:type="paragraph" w:customStyle="1" w:styleId="14">
    <w:name w:val="1"/>
    <w:basedOn w:val="a3"/>
    <w:rsid w:val="00C9730A"/>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C9730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C9730A"/>
  </w:style>
  <w:style w:type="table" w:customStyle="1" w:styleId="120">
    <w:name w:val="شبكة جدول12"/>
    <w:basedOn w:val="a5"/>
    <w:next w:val="afe"/>
    <w:rsid w:val="00C973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C9730A"/>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C9730A"/>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C9730A"/>
  </w:style>
  <w:style w:type="table" w:customStyle="1" w:styleId="212">
    <w:name w:val="شبكة جدول21"/>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C9730A"/>
  </w:style>
  <w:style w:type="numbering" w:customStyle="1" w:styleId="NoList2">
    <w:name w:val="No List2"/>
    <w:next w:val="a6"/>
    <w:semiHidden/>
    <w:rsid w:val="00C9730A"/>
  </w:style>
  <w:style w:type="paragraph" w:styleId="aff4">
    <w:name w:val="Normal (Web)"/>
    <w:basedOn w:val="a3"/>
    <w:uiPriority w:val="99"/>
    <w:rsid w:val="00C973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C9730A"/>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C9730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C9730A"/>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C9730A"/>
    <w:pPr>
      <w:spacing w:after="120"/>
      <w:ind w:left="360"/>
    </w:pPr>
    <w:rPr>
      <w:rFonts w:ascii="Calibri" w:eastAsia="Calibri" w:hAnsi="Calibri" w:cs="Arial"/>
    </w:rPr>
  </w:style>
  <w:style w:type="character" w:customStyle="1" w:styleId="Charf0">
    <w:name w:val="نص أساسي بمسافة بادئة Char"/>
    <w:basedOn w:val="a4"/>
    <w:link w:val="aff6"/>
    <w:rsid w:val="00C9730A"/>
    <w:rPr>
      <w:rFonts w:ascii="Calibri" w:eastAsia="Calibri" w:hAnsi="Calibri" w:cs="Arial"/>
    </w:rPr>
  </w:style>
  <w:style w:type="character" w:customStyle="1" w:styleId="longtext">
    <w:name w:val="long_text"/>
    <w:rsid w:val="00C9730A"/>
  </w:style>
  <w:style w:type="numbering" w:customStyle="1" w:styleId="70">
    <w:name w:val="بلا قائمة7"/>
    <w:next w:val="a6"/>
    <w:uiPriority w:val="99"/>
    <w:semiHidden/>
    <w:unhideWhenUsed/>
    <w:rsid w:val="00C9730A"/>
  </w:style>
  <w:style w:type="numbering" w:customStyle="1" w:styleId="121">
    <w:name w:val="بلا قائمة12"/>
    <w:next w:val="a6"/>
    <w:semiHidden/>
    <w:unhideWhenUsed/>
    <w:rsid w:val="00C9730A"/>
  </w:style>
  <w:style w:type="numbering" w:customStyle="1" w:styleId="220">
    <w:name w:val="بلا قائمة22"/>
    <w:next w:val="a6"/>
    <w:semiHidden/>
    <w:unhideWhenUsed/>
    <w:rsid w:val="00C9730A"/>
  </w:style>
  <w:style w:type="table" w:customStyle="1" w:styleId="51">
    <w:name w:val="شبكة جدول5"/>
    <w:basedOn w:val="a5"/>
    <w:next w:val="afe"/>
    <w:rsid w:val="00C9730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C9730A"/>
  </w:style>
  <w:style w:type="table" w:customStyle="1" w:styleId="130">
    <w:name w:val="شبكة جدول13"/>
    <w:basedOn w:val="a5"/>
    <w:next w:val="afe"/>
    <w:rsid w:val="00C973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C9730A"/>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C9730A"/>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C9730A"/>
  </w:style>
  <w:style w:type="table" w:customStyle="1" w:styleId="221">
    <w:name w:val="شبكة جدول22"/>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C9730A"/>
  </w:style>
  <w:style w:type="numbering" w:customStyle="1" w:styleId="NoList21">
    <w:name w:val="No List21"/>
    <w:next w:val="a6"/>
    <w:semiHidden/>
    <w:rsid w:val="00C9730A"/>
  </w:style>
  <w:style w:type="table" w:customStyle="1" w:styleId="TableGrid11">
    <w:name w:val="Table Grid11"/>
    <w:basedOn w:val="a5"/>
    <w:next w:val="afe"/>
    <w:uiPriority w:val="59"/>
    <w:rsid w:val="00C9730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C9730A"/>
  </w:style>
  <w:style w:type="numbering" w:customStyle="1" w:styleId="131">
    <w:name w:val="بلا قائمة13"/>
    <w:next w:val="a6"/>
    <w:semiHidden/>
    <w:unhideWhenUsed/>
    <w:rsid w:val="00C9730A"/>
  </w:style>
  <w:style w:type="numbering" w:customStyle="1" w:styleId="23">
    <w:name w:val="بلا قائمة23"/>
    <w:next w:val="a6"/>
    <w:semiHidden/>
    <w:unhideWhenUsed/>
    <w:rsid w:val="00C9730A"/>
  </w:style>
  <w:style w:type="table" w:customStyle="1" w:styleId="61">
    <w:name w:val="شبكة جدول6"/>
    <w:basedOn w:val="a5"/>
    <w:next w:val="afe"/>
    <w:rsid w:val="00C9730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C9730A"/>
  </w:style>
  <w:style w:type="table" w:customStyle="1" w:styleId="140">
    <w:name w:val="شبكة جدول14"/>
    <w:basedOn w:val="a5"/>
    <w:next w:val="afe"/>
    <w:rsid w:val="00C973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C9730A"/>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C9730A"/>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C9730A"/>
  </w:style>
  <w:style w:type="table" w:customStyle="1" w:styleId="230">
    <w:name w:val="شبكة جدول23"/>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C9730A"/>
  </w:style>
  <w:style w:type="numbering" w:customStyle="1" w:styleId="NoList22">
    <w:name w:val="No List22"/>
    <w:next w:val="a6"/>
    <w:semiHidden/>
    <w:rsid w:val="00C9730A"/>
  </w:style>
  <w:style w:type="table" w:customStyle="1" w:styleId="TableGrid12">
    <w:name w:val="Table Grid12"/>
    <w:basedOn w:val="a5"/>
    <w:next w:val="afe"/>
    <w:uiPriority w:val="59"/>
    <w:rsid w:val="00C9730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C9730A"/>
  </w:style>
  <w:style w:type="numbering" w:customStyle="1" w:styleId="100">
    <w:name w:val="بلا قائمة10"/>
    <w:next w:val="a6"/>
    <w:uiPriority w:val="99"/>
    <w:semiHidden/>
    <w:unhideWhenUsed/>
    <w:rsid w:val="00C9730A"/>
  </w:style>
  <w:style w:type="paragraph" w:customStyle="1" w:styleId="30">
    <w:name w:val="3"/>
    <w:basedOn w:val="a3"/>
    <w:next w:val="ae"/>
    <w:link w:val="Chara"/>
    <w:uiPriority w:val="99"/>
    <w:unhideWhenUsed/>
    <w:rsid w:val="00C9730A"/>
    <w:pPr>
      <w:tabs>
        <w:tab w:val="center" w:pos="4153"/>
        <w:tab w:val="right" w:pos="8306"/>
      </w:tabs>
      <w:spacing w:after="0" w:line="240" w:lineRule="auto"/>
    </w:pPr>
  </w:style>
  <w:style w:type="table" w:customStyle="1" w:styleId="71">
    <w:name w:val="شبكة جدول7"/>
    <w:basedOn w:val="a5"/>
    <w:next w:val="afe"/>
    <w:rsid w:val="00C97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C9730A"/>
  </w:style>
  <w:style w:type="character" w:customStyle="1" w:styleId="apple-converted-space">
    <w:name w:val="apple-converted-space"/>
    <w:rsid w:val="00C9730A"/>
  </w:style>
  <w:style w:type="numbering" w:customStyle="1" w:styleId="15">
    <w:name w:val="بلا قائمة15"/>
    <w:next w:val="a6"/>
    <w:semiHidden/>
    <w:unhideWhenUsed/>
    <w:rsid w:val="00C9730A"/>
  </w:style>
  <w:style w:type="paragraph" w:customStyle="1" w:styleId="P1">
    <w:name w:val="P1"/>
    <w:basedOn w:val="a3"/>
    <w:link w:val="P1Char"/>
    <w:autoRedefine/>
    <w:rsid w:val="00C9730A"/>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C9730A"/>
    <w:rPr>
      <w:rFonts w:ascii="Times New Roman" w:eastAsia="Times New Roman" w:hAnsi="Times New Roman" w:cs="Simplified Arabic"/>
      <w:sz w:val="28"/>
      <w:szCs w:val="28"/>
    </w:rPr>
  </w:style>
  <w:style w:type="paragraph" w:customStyle="1" w:styleId="Title3">
    <w:name w:val="Title 3 ..."/>
    <w:basedOn w:val="a3"/>
    <w:autoRedefine/>
    <w:rsid w:val="00C9730A"/>
    <w:pPr>
      <w:numPr>
        <w:ilvl w:val="1"/>
        <w:numId w:val="3"/>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C9730A"/>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C9730A"/>
    <w:pPr>
      <w:numPr>
        <w:numId w:val="4"/>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C9730A"/>
    <w:rPr>
      <w:rFonts w:ascii="Times New Roman" w:eastAsia="Times New Roman" w:hAnsi="Times New Roman" w:cs="AF_Diwani"/>
      <w:b/>
      <w:bCs/>
      <w:sz w:val="36"/>
      <w:szCs w:val="40"/>
    </w:rPr>
  </w:style>
  <w:style w:type="character" w:styleId="aff7">
    <w:name w:val="FollowedHyperlink"/>
    <w:rsid w:val="00C9730A"/>
    <w:rPr>
      <w:color w:val="0000FF"/>
      <w:u w:val="single"/>
    </w:rPr>
  </w:style>
  <w:style w:type="paragraph" w:styleId="aff8">
    <w:name w:val="HTML Top of Form"/>
    <w:basedOn w:val="a3"/>
    <w:next w:val="a3"/>
    <w:link w:val="Charf1"/>
    <w:hidden/>
    <w:rsid w:val="00C9730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C9730A"/>
    <w:rPr>
      <w:rFonts w:ascii="Arial" w:eastAsia="Times New Roman" w:hAnsi="Arial" w:cs="Arial"/>
      <w:vanish/>
      <w:sz w:val="16"/>
      <w:szCs w:val="16"/>
    </w:rPr>
  </w:style>
  <w:style w:type="paragraph" w:styleId="aff9">
    <w:name w:val="HTML Bottom of Form"/>
    <w:basedOn w:val="a3"/>
    <w:next w:val="a3"/>
    <w:link w:val="Charf2"/>
    <w:hidden/>
    <w:rsid w:val="00C9730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C9730A"/>
    <w:rPr>
      <w:rFonts w:ascii="Arial" w:eastAsia="Times New Roman" w:hAnsi="Arial" w:cs="Arial"/>
      <w:vanish/>
      <w:sz w:val="16"/>
      <w:szCs w:val="16"/>
    </w:rPr>
  </w:style>
  <w:style w:type="paragraph" w:customStyle="1" w:styleId="pbuttons">
    <w:name w:val="pbuttons"/>
    <w:basedOn w:val="a3"/>
    <w:rsid w:val="00C973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C9730A"/>
  </w:style>
  <w:style w:type="character" w:customStyle="1" w:styleId="time">
    <w:name w:val="time"/>
    <w:rsid w:val="00C9730A"/>
  </w:style>
  <w:style w:type="character" w:styleId="HTML">
    <w:name w:val="HTML Cite"/>
    <w:rsid w:val="00C9730A"/>
    <w:rPr>
      <w:i/>
      <w:iCs/>
    </w:rPr>
  </w:style>
  <w:style w:type="character" w:customStyle="1" w:styleId="st">
    <w:name w:val="st"/>
    <w:rsid w:val="00C9730A"/>
  </w:style>
  <w:style w:type="character" w:customStyle="1" w:styleId="ch">
    <w:name w:val="ch"/>
    <w:rsid w:val="00C9730A"/>
  </w:style>
  <w:style w:type="numbering" w:customStyle="1" w:styleId="16">
    <w:name w:val="بلا قائمة16"/>
    <w:next w:val="a6"/>
    <w:semiHidden/>
    <w:unhideWhenUsed/>
    <w:rsid w:val="00C9730A"/>
  </w:style>
  <w:style w:type="numbering" w:customStyle="1" w:styleId="17">
    <w:name w:val="بلا قائمة17"/>
    <w:next w:val="a6"/>
    <w:semiHidden/>
    <w:rsid w:val="00C9730A"/>
  </w:style>
  <w:style w:type="paragraph" w:styleId="affa">
    <w:name w:val="Block Text"/>
    <w:basedOn w:val="a3"/>
    <w:rsid w:val="00C9730A"/>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C9730A"/>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C9730A"/>
  </w:style>
  <w:style w:type="paragraph" w:customStyle="1" w:styleId="ecmsonormal">
    <w:name w:val="ec_msonormal"/>
    <w:basedOn w:val="a3"/>
    <w:rsid w:val="00C9730A"/>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C9730A"/>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C9730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C9730A"/>
  </w:style>
  <w:style w:type="paragraph" w:styleId="affb">
    <w:name w:val="Plain Text"/>
    <w:basedOn w:val="a3"/>
    <w:link w:val="Charf3"/>
    <w:rsid w:val="00C9730A"/>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C9730A"/>
    <w:rPr>
      <w:rFonts w:ascii="Courier New" w:eastAsia="Times New Roman" w:hAnsi="Courier New" w:cs="Courier New"/>
      <w:sz w:val="20"/>
      <w:szCs w:val="20"/>
    </w:rPr>
  </w:style>
  <w:style w:type="table" w:customStyle="1" w:styleId="150">
    <w:name w:val="شبكة جدول15"/>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C9730A"/>
  </w:style>
  <w:style w:type="paragraph" w:customStyle="1" w:styleId="24">
    <w:name w:val="2"/>
    <w:basedOn w:val="a3"/>
    <w:next w:val="ae"/>
    <w:uiPriority w:val="99"/>
    <w:rsid w:val="00C9730A"/>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C9730A"/>
  </w:style>
  <w:style w:type="table" w:customStyle="1" w:styleId="160">
    <w:name w:val="شبكة جدول16"/>
    <w:basedOn w:val="a5"/>
    <w:next w:val="afe"/>
    <w:rsid w:val="00C9730A"/>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C9730A"/>
  </w:style>
  <w:style w:type="table" w:customStyle="1" w:styleId="170">
    <w:name w:val="شبكة جدول17"/>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C973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C9730A"/>
  </w:style>
  <w:style w:type="paragraph" w:customStyle="1" w:styleId="114">
    <w:name w:val="عنوان 11"/>
    <w:next w:val="a3"/>
    <w:rsid w:val="00C9730A"/>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C9730A"/>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C9730A"/>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C9730A"/>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C9730A"/>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C9730A"/>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C9730A"/>
    <w:pPr>
      <w:numPr>
        <w:numId w:val="7"/>
      </w:numPr>
    </w:pPr>
  </w:style>
  <w:style w:type="paragraph" w:styleId="Index2">
    <w:name w:val="index 2"/>
    <w:basedOn w:val="a3"/>
    <w:next w:val="a3"/>
    <w:autoRedefine/>
    <w:rsid w:val="00C9730A"/>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C9730A"/>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C9730A"/>
    <w:pPr>
      <w:numPr>
        <w:numId w:val="6"/>
      </w:numPr>
    </w:pPr>
  </w:style>
  <w:style w:type="paragraph" w:styleId="Index4">
    <w:name w:val="index 4"/>
    <w:basedOn w:val="a3"/>
    <w:next w:val="a3"/>
    <w:autoRedefine/>
    <w:rsid w:val="00C9730A"/>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C9730A"/>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C9730A"/>
    <w:pPr>
      <w:numPr>
        <w:numId w:val="5"/>
      </w:numPr>
    </w:pPr>
  </w:style>
  <w:style w:type="paragraph" w:styleId="Index6">
    <w:name w:val="index 6"/>
    <w:basedOn w:val="a3"/>
    <w:next w:val="a3"/>
    <w:autoRedefine/>
    <w:rsid w:val="00C9730A"/>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C9730A"/>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C9730A"/>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C9730A"/>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C9730A"/>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C9730A"/>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C9730A"/>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C9730A"/>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C9730A"/>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C9730A"/>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C9730A"/>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C9730A"/>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C9730A"/>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C9730A"/>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C9730A"/>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C9730A"/>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C9730A"/>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C9730A"/>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C9730A"/>
    <w:rPr>
      <w:rFonts w:ascii="Courier New" w:eastAsia="Times New Roman" w:hAnsi="Courier New" w:cs="Courier New"/>
      <w:color w:val="000000"/>
      <w:sz w:val="20"/>
      <w:szCs w:val="20"/>
      <w:lang w:eastAsia="ar-SA"/>
    </w:rPr>
  </w:style>
  <w:style w:type="character" w:customStyle="1" w:styleId="1b">
    <w:name w:val="نمط حرفي 1"/>
    <w:rsid w:val="00C9730A"/>
    <w:rPr>
      <w:rFonts w:cs="Times New Roman"/>
      <w:szCs w:val="40"/>
    </w:rPr>
  </w:style>
  <w:style w:type="character" w:customStyle="1" w:styleId="28">
    <w:name w:val="نمط حرفي 2"/>
    <w:rsid w:val="00C9730A"/>
    <w:rPr>
      <w:rFonts w:ascii="Times New Roman" w:hAnsi="Times New Roman" w:cs="Times New Roman"/>
      <w:sz w:val="40"/>
      <w:szCs w:val="40"/>
    </w:rPr>
  </w:style>
  <w:style w:type="character" w:customStyle="1" w:styleId="35">
    <w:name w:val="نمط حرفي 3"/>
    <w:rsid w:val="00C9730A"/>
    <w:rPr>
      <w:rFonts w:ascii="Times New Roman" w:hAnsi="Times New Roman" w:cs="Times New Roman"/>
      <w:sz w:val="40"/>
      <w:szCs w:val="40"/>
    </w:rPr>
  </w:style>
  <w:style w:type="character" w:customStyle="1" w:styleId="53">
    <w:name w:val="نمط حرفي 5"/>
    <w:rsid w:val="00C9730A"/>
    <w:rPr>
      <w:rFonts w:cs="Times New Roman"/>
      <w:szCs w:val="40"/>
    </w:rPr>
  </w:style>
  <w:style w:type="character" w:customStyle="1" w:styleId="45">
    <w:name w:val="نمط حرفي 4"/>
    <w:rsid w:val="00C9730A"/>
    <w:rPr>
      <w:rFonts w:cs="Times New Roman"/>
      <w:szCs w:val="40"/>
    </w:rPr>
  </w:style>
  <w:style w:type="paragraph" w:customStyle="1" w:styleId="1c">
    <w:name w:val="نمط إضافي 1"/>
    <w:basedOn w:val="a3"/>
    <w:next w:val="a3"/>
    <w:rsid w:val="00C9730A"/>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C9730A"/>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C9730A"/>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C9730A"/>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C9730A"/>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C9730A"/>
    <w:pPr>
      <w:numPr>
        <w:numId w:val="8"/>
      </w:numPr>
    </w:pPr>
  </w:style>
  <w:style w:type="numbering" w:customStyle="1" w:styleId="270">
    <w:name w:val="بلا قائمة27"/>
    <w:next w:val="a6"/>
    <w:uiPriority w:val="99"/>
    <w:semiHidden/>
    <w:unhideWhenUsed/>
    <w:rsid w:val="00C97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C9730A"/>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C9730A"/>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C9730A"/>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C9730A"/>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C9730A"/>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C9730A"/>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C9730A"/>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C9730A"/>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C9730A"/>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C9730A"/>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C9730A"/>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C9730A"/>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C9730A"/>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C9730A"/>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C9730A"/>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C9730A"/>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C9730A"/>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C9730A"/>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C9730A"/>
  </w:style>
  <w:style w:type="paragraph" w:styleId="a7">
    <w:name w:val="List Paragraph"/>
    <w:basedOn w:val="a3"/>
    <w:link w:val="Char"/>
    <w:uiPriority w:val="99"/>
    <w:qFormat/>
    <w:rsid w:val="00C9730A"/>
    <w:pPr>
      <w:ind w:left="720"/>
      <w:contextualSpacing/>
    </w:pPr>
    <w:rPr>
      <w:rFonts w:ascii="Calibri" w:eastAsia="Times New Roman" w:hAnsi="Calibri" w:cs="Arial"/>
    </w:rPr>
  </w:style>
  <w:style w:type="paragraph" w:styleId="a8">
    <w:name w:val="No Spacing"/>
    <w:link w:val="Char0"/>
    <w:uiPriority w:val="1"/>
    <w:qFormat/>
    <w:rsid w:val="00C9730A"/>
    <w:pPr>
      <w:bidi/>
      <w:spacing w:after="0" w:line="240" w:lineRule="auto"/>
    </w:pPr>
    <w:rPr>
      <w:rFonts w:ascii="Calibri" w:eastAsia="Calibri" w:hAnsi="Calibri" w:cs="Arial"/>
    </w:rPr>
  </w:style>
  <w:style w:type="character" w:customStyle="1" w:styleId="Char0">
    <w:name w:val="بلا تباعد Char"/>
    <w:link w:val="a8"/>
    <w:uiPriority w:val="1"/>
    <w:rsid w:val="00C9730A"/>
    <w:rPr>
      <w:rFonts w:ascii="Calibri" w:eastAsia="Calibri" w:hAnsi="Calibri" w:cs="Arial"/>
    </w:rPr>
  </w:style>
  <w:style w:type="character" w:styleId="a9">
    <w:name w:val="Emphasis"/>
    <w:uiPriority w:val="20"/>
    <w:qFormat/>
    <w:rsid w:val="00C9730A"/>
    <w:rPr>
      <w:i/>
      <w:iCs/>
    </w:rPr>
  </w:style>
  <w:style w:type="character" w:styleId="aa">
    <w:name w:val="Strong"/>
    <w:uiPriority w:val="22"/>
    <w:qFormat/>
    <w:rsid w:val="00C9730A"/>
    <w:rPr>
      <w:b/>
      <w:bCs/>
    </w:rPr>
  </w:style>
  <w:style w:type="paragraph" w:styleId="ab">
    <w:name w:val="Balloon Text"/>
    <w:basedOn w:val="a3"/>
    <w:link w:val="Char1"/>
    <w:uiPriority w:val="99"/>
    <w:unhideWhenUsed/>
    <w:rsid w:val="00C9730A"/>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C9730A"/>
    <w:rPr>
      <w:rFonts w:ascii="Tahoma" w:eastAsia="Calibri" w:hAnsi="Tahoma" w:cs="Times New Roman"/>
      <w:sz w:val="16"/>
      <w:szCs w:val="16"/>
      <w:lang w:val="x-none" w:eastAsia="x-none"/>
    </w:rPr>
  </w:style>
  <w:style w:type="paragraph" w:styleId="ac">
    <w:name w:val="Body Text"/>
    <w:basedOn w:val="a3"/>
    <w:link w:val="Char2"/>
    <w:unhideWhenUsed/>
    <w:rsid w:val="00C9730A"/>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C9730A"/>
    <w:rPr>
      <w:rFonts w:ascii="Times New Roman" w:eastAsia="SimSun" w:hAnsi="Times New Roman" w:cs="Simplified Arabic"/>
      <w:sz w:val="28"/>
      <w:szCs w:val="28"/>
      <w:lang w:val="x-none" w:eastAsia="zh-CN" w:bidi="ar-IQ"/>
    </w:rPr>
  </w:style>
  <w:style w:type="character" w:styleId="Hyperlink">
    <w:name w:val="Hyperlink"/>
    <w:uiPriority w:val="99"/>
    <w:unhideWhenUsed/>
    <w:rsid w:val="00C9730A"/>
    <w:rPr>
      <w:color w:val="0000FF"/>
      <w:u w:val="single"/>
    </w:rPr>
  </w:style>
  <w:style w:type="paragraph" w:styleId="ad">
    <w:name w:val="header"/>
    <w:basedOn w:val="a3"/>
    <w:link w:val="Char3"/>
    <w:uiPriority w:val="99"/>
    <w:unhideWhenUsed/>
    <w:rsid w:val="00C9730A"/>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C9730A"/>
    <w:rPr>
      <w:rFonts w:ascii="Calibri" w:eastAsia="Calibri" w:hAnsi="Calibri" w:cs="Arial"/>
    </w:rPr>
  </w:style>
  <w:style w:type="paragraph" w:styleId="ae">
    <w:name w:val="footer"/>
    <w:basedOn w:val="a3"/>
    <w:link w:val="Char4"/>
    <w:uiPriority w:val="99"/>
    <w:unhideWhenUsed/>
    <w:rsid w:val="00C9730A"/>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C9730A"/>
    <w:rPr>
      <w:rFonts w:ascii="Calibri" w:eastAsia="Calibri" w:hAnsi="Calibri" w:cs="Arial"/>
    </w:rPr>
  </w:style>
  <w:style w:type="character" w:customStyle="1" w:styleId="shorttext">
    <w:name w:val="short_text"/>
    <w:rsid w:val="00C9730A"/>
  </w:style>
  <w:style w:type="paragraph" w:styleId="af">
    <w:name w:val="Title"/>
    <w:basedOn w:val="a3"/>
    <w:next w:val="a3"/>
    <w:link w:val="Char5"/>
    <w:qFormat/>
    <w:rsid w:val="00C973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C9730A"/>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C9730A"/>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C9730A"/>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C9730A"/>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C9730A"/>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C9730A"/>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C9730A"/>
    <w:rPr>
      <w:rFonts w:ascii="Calibri" w:eastAsia="Calibri" w:hAnsi="Calibri" w:cs="Times New Roman"/>
      <w:b/>
      <w:bCs/>
      <w:i/>
      <w:iCs/>
      <w:color w:val="4F81BD"/>
      <w:sz w:val="20"/>
      <w:szCs w:val="20"/>
      <w:lang w:val="x-none" w:eastAsia="x-none"/>
    </w:rPr>
  </w:style>
  <w:style w:type="character" w:styleId="af3">
    <w:name w:val="Subtle Emphasis"/>
    <w:uiPriority w:val="19"/>
    <w:qFormat/>
    <w:rsid w:val="00C9730A"/>
    <w:rPr>
      <w:i/>
      <w:iCs/>
      <w:color w:val="808080"/>
    </w:rPr>
  </w:style>
  <w:style w:type="character" w:styleId="af4">
    <w:name w:val="Intense Emphasis"/>
    <w:uiPriority w:val="21"/>
    <w:qFormat/>
    <w:rsid w:val="00C9730A"/>
    <w:rPr>
      <w:b/>
      <w:bCs/>
      <w:i/>
      <w:iCs/>
      <w:color w:val="4F81BD"/>
    </w:rPr>
  </w:style>
  <w:style w:type="character" w:styleId="af5">
    <w:name w:val="Subtle Reference"/>
    <w:uiPriority w:val="31"/>
    <w:qFormat/>
    <w:rsid w:val="00C9730A"/>
    <w:rPr>
      <w:smallCaps/>
      <w:color w:val="C0504D"/>
      <w:u w:val="single"/>
    </w:rPr>
  </w:style>
  <w:style w:type="character" w:styleId="af6">
    <w:name w:val="Intense Reference"/>
    <w:uiPriority w:val="32"/>
    <w:qFormat/>
    <w:rsid w:val="00C9730A"/>
    <w:rPr>
      <w:b/>
      <w:bCs/>
      <w:smallCaps/>
      <w:color w:val="C0504D"/>
      <w:spacing w:val="5"/>
      <w:u w:val="single"/>
    </w:rPr>
  </w:style>
  <w:style w:type="character" w:styleId="af7">
    <w:name w:val="Book Title"/>
    <w:uiPriority w:val="33"/>
    <w:qFormat/>
    <w:rsid w:val="00C9730A"/>
    <w:rPr>
      <w:b/>
      <w:bCs/>
      <w:smallCaps/>
      <w:spacing w:val="5"/>
    </w:rPr>
  </w:style>
  <w:style w:type="character" w:customStyle="1" w:styleId="hps">
    <w:name w:val="hps"/>
    <w:basedOn w:val="a4"/>
    <w:rsid w:val="00C9730A"/>
  </w:style>
  <w:style w:type="character" w:customStyle="1" w:styleId="atn">
    <w:name w:val="atn"/>
    <w:basedOn w:val="a4"/>
    <w:rsid w:val="00C9730A"/>
  </w:style>
  <w:style w:type="character" w:styleId="af8">
    <w:name w:val="page number"/>
    <w:aliases w:val="رقم صفحة"/>
    <w:basedOn w:val="a4"/>
    <w:uiPriority w:val="99"/>
    <w:rsid w:val="00C9730A"/>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C9730A"/>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C9730A"/>
    <w:rPr>
      <w:rFonts w:ascii="Calibri" w:eastAsia="Times New Roman" w:hAnsi="Calibri" w:cs="Arial"/>
      <w:sz w:val="20"/>
      <w:szCs w:val="20"/>
    </w:rPr>
  </w:style>
  <w:style w:type="character" w:styleId="afa">
    <w:name w:val="footnote reference"/>
    <w:uiPriority w:val="99"/>
    <w:unhideWhenUsed/>
    <w:rsid w:val="00C9730A"/>
    <w:rPr>
      <w:vertAlign w:val="superscript"/>
    </w:rPr>
  </w:style>
  <w:style w:type="character" w:customStyle="1" w:styleId="Chara">
    <w:name w:val="تذييل صفحة Char"/>
    <w:basedOn w:val="a4"/>
    <w:link w:val="30"/>
    <w:uiPriority w:val="99"/>
    <w:rsid w:val="00C9730A"/>
  </w:style>
  <w:style w:type="character" w:customStyle="1" w:styleId="Charb">
    <w:name w:val="رأس صفحة Char"/>
    <w:uiPriority w:val="99"/>
    <w:rsid w:val="00C9730A"/>
    <w:rPr>
      <w:sz w:val="24"/>
      <w:szCs w:val="24"/>
    </w:rPr>
  </w:style>
  <w:style w:type="numbering" w:customStyle="1" w:styleId="11">
    <w:name w:val="بلا قائمة11"/>
    <w:next w:val="a6"/>
    <w:semiHidden/>
    <w:unhideWhenUsed/>
    <w:rsid w:val="00C9730A"/>
  </w:style>
  <w:style w:type="paragraph" w:styleId="afb">
    <w:name w:val="Document Map"/>
    <w:basedOn w:val="a3"/>
    <w:link w:val="Charc"/>
    <w:rsid w:val="00C9730A"/>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C9730A"/>
    <w:rPr>
      <w:rFonts w:ascii="Tahoma" w:eastAsia="Times New Roman" w:hAnsi="Tahoma" w:cs="Tahoma"/>
      <w:sz w:val="20"/>
      <w:szCs w:val="20"/>
      <w:shd w:val="clear" w:color="auto" w:fill="000080"/>
    </w:rPr>
  </w:style>
  <w:style w:type="numbering" w:customStyle="1" w:styleId="20">
    <w:name w:val="بلا قائمة2"/>
    <w:next w:val="a6"/>
    <w:semiHidden/>
    <w:unhideWhenUsed/>
    <w:rsid w:val="00C9730A"/>
  </w:style>
  <w:style w:type="paragraph" w:styleId="afc">
    <w:name w:val="endnote text"/>
    <w:basedOn w:val="a3"/>
    <w:link w:val="Chard"/>
    <w:uiPriority w:val="99"/>
    <w:rsid w:val="00C9730A"/>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C9730A"/>
    <w:rPr>
      <w:rFonts w:ascii="Times New Roman" w:eastAsia="Times New Roman" w:hAnsi="Times New Roman" w:cs="Times New Roman"/>
      <w:sz w:val="20"/>
      <w:szCs w:val="20"/>
    </w:rPr>
  </w:style>
  <w:style w:type="character" w:styleId="afd">
    <w:name w:val="endnote reference"/>
    <w:uiPriority w:val="99"/>
    <w:rsid w:val="00C9730A"/>
    <w:rPr>
      <w:vertAlign w:val="superscript"/>
    </w:rPr>
  </w:style>
  <w:style w:type="paragraph" w:customStyle="1" w:styleId="40">
    <w:name w:val="4"/>
    <w:basedOn w:val="a3"/>
    <w:next w:val="af8"/>
    <w:rsid w:val="00C9730A"/>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C9730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C9730A"/>
  </w:style>
  <w:style w:type="paragraph" w:styleId="21">
    <w:name w:val="Body Text 2"/>
    <w:basedOn w:val="a3"/>
    <w:link w:val="2Char0"/>
    <w:unhideWhenUsed/>
    <w:rsid w:val="00C9730A"/>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C9730A"/>
    <w:rPr>
      <w:rFonts w:ascii="Arial" w:eastAsia="Times New Roman" w:hAnsi="Arial" w:cs="Arial"/>
      <w:b/>
      <w:bCs/>
      <w:sz w:val="32"/>
      <w:szCs w:val="32"/>
      <w:lang w:eastAsia="ar-SA"/>
    </w:rPr>
  </w:style>
  <w:style w:type="table" w:customStyle="1" w:styleId="12">
    <w:name w:val="شبكة جدول1"/>
    <w:basedOn w:val="a5"/>
    <w:next w:val="afe"/>
    <w:rsid w:val="00C973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C9730A"/>
    <w:rPr>
      <w:rFonts w:ascii="Calibri" w:eastAsia="Times New Roman" w:hAnsi="Calibri" w:cs="Arial"/>
    </w:rPr>
  </w:style>
  <w:style w:type="character" w:styleId="aff">
    <w:name w:val="annotation reference"/>
    <w:rsid w:val="00C9730A"/>
    <w:rPr>
      <w:sz w:val="16"/>
      <w:szCs w:val="16"/>
    </w:rPr>
  </w:style>
  <w:style w:type="paragraph" w:styleId="aff0">
    <w:name w:val="annotation text"/>
    <w:basedOn w:val="a3"/>
    <w:link w:val="Chare"/>
    <w:rsid w:val="00C9730A"/>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C9730A"/>
    <w:rPr>
      <w:rFonts w:ascii="Times New Roman" w:eastAsia="Times New Roman" w:hAnsi="Times New Roman" w:cs="Times New Roman"/>
      <w:sz w:val="20"/>
      <w:szCs w:val="20"/>
    </w:rPr>
  </w:style>
  <w:style w:type="paragraph" w:styleId="aff1">
    <w:name w:val="annotation subject"/>
    <w:basedOn w:val="aff0"/>
    <w:next w:val="aff0"/>
    <w:link w:val="Charf"/>
    <w:rsid w:val="00C9730A"/>
    <w:rPr>
      <w:b/>
      <w:bCs/>
    </w:rPr>
  </w:style>
  <w:style w:type="character" w:customStyle="1" w:styleId="Charf">
    <w:name w:val="موضوع تعليق Char"/>
    <w:basedOn w:val="Chare"/>
    <w:link w:val="aff1"/>
    <w:rsid w:val="00C9730A"/>
    <w:rPr>
      <w:rFonts w:ascii="Times New Roman" w:eastAsia="Times New Roman" w:hAnsi="Times New Roman" w:cs="Times New Roman"/>
      <w:b/>
      <w:bCs/>
      <w:sz w:val="20"/>
      <w:szCs w:val="20"/>
    </w:rPr>
  </w:style>
  <w:style w:type="character" w:customStyle="1" w:styleId="hpsatn">
    <w:name w:val="hps atn"/>
    <w:rsid w:val="00C9730A"/>
  </w:style>
  <w:style w:type="character" w:customStyle="1" w:styleId="alt-edited">
    <w:name w:val="alt-edited"/>
    <w:rsid w:val="00C9730A"/>
  </w:style>
  <w:style w:type="character" w:customStyle="1" w:styleId="hpsalt-edited">
    <w:name w:val="hps alt-edited"/>
    <w:rsid w:val="00C9730A"/>
  </w:style>
  <w:style w:type="table" w:customStyle="1" w:styleId="13">
    <w:name w:val="تظليل فاتح1"/>
    <w:basedOn w:val="a5"/>
    <w:uiPriority w:val="60"/>
    <w:rsid w:val="00C9730A"/>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C9730A"/>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C9730A"/>
  </w:style>
  <w:style w:type="numbering" w:customStyle="1" w:styleId="41">
    <w:name w:val="بلا قائمة4"/>
    <w:next w:val="a6"/>
    <w:uiPriority w:val="99"/>
    <w:semiHidden/>
    <w:unhideWhenUsed/>
    <w:rsid w:val="00C9730A"/>
  </w:style>
  <w:style w:type="table" w:customStyle="1" w:styleId="22">
    <w:name w:val="شبكة جدول2"/>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C9730A"/>
    <w:rPr>
      <w:color w:val="808080"/>
    </w:rPr>
  </w:style>
  <w:style w:type="numbering" w:customStyle="1" w:styleId="50">
    <w:name w:val="بلا قائمة5"/>
    <w:next w:val="a6"/>
    <w:uiPriority w:val="99"/>
    <w:semiHidden/>
    <w:unhideWhenUsed/>
    <w:rsid w:val="00C9730A"/>
  </w:style>
  <w:style w:type="table" w:customStyle="1" w:styleId="32">
    <w:name w:val="شبكة جدول3"/>
    <w:basedOn w:val="a5"/>
    <w:next w:val="afe"/>
    <w:uiPriority w:val="59"/>
    <w:rsid w:val="00C9730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C9730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C9730A"/>
  </w:style>
  <w:style w:type="numbering" w:customStyle="1" w:styleId="1110">
    <w:name w:val="بلا قائمة111"/>
    <w:next w:val="a6"/>
    <w:semiHidden/>
    <w:unhideWhenUsed/>
    <w:rsid w:val="00C9730A"/>
  </w:style>
  <w:style w:type="numbering" w:customStyle="1" w:styleId="211">
    <w:name w:val="بلا قائمة21"/>
    <w:next w:val="a6"/>
    <w:semiHidden/>
    <w:unhideWhenUsed/>
    <w:rsid w:val="00C9730A"/>
  </w:style>
  <w:style w:type="paragraph" w:customStyle="1" w:styleId="14">
    <w:name w:val="1"/>
    <w:basedOn w:val="a3"/>
    <w:rsid w:val="00C9730A"/>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C9730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C9730A"/>
  </w:style>
  <w:style w:type="table" w:customStyle="1" w:styleId="120">
    <w:name w:val="شبكة جدول12"/>
    <w:basedOn w:val="a5"/>
    <w:next w:val="afe"/>
    <w:rsid w:val="00C973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C9730A"/>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C9730A"/>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C9730A"/>
  </w:style>
  <w:style w:type="table" w:customStyle="1" w:styleId="212">
    <w:name w:val="شبكة جدول21"/>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C9730A"/>
  </w:style>
  <w:style w:type="numbering" w:customStyle="1" w:styleId="NoList2">
    <w:name w:val="No List2"/>
    <w:next w:val="a6"/>
    <w:semiHidden/>
    <w:rsid w:val="00C9730A"/>
  </w:style>
  <w:style w:type="paragraph" w:styleId="aff4">
    <w:name w:val="Normal (Web)"/>
    <w:basedOn w:val="a3"/>
    <w:uiPriority w:val="99"/>
    <w:rsid w:val="00C9730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C9730A"/>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C9730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C9730A"/>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C9730A"/>
    <w:pPr>
      <w:spacing w:after="120"/>
      <w:ind w:left="360"/>
    </w:pPr>
    <w:rPr>
      <w:rFonts w:ascii="Calibri" w:eastAsia="Calibri" w:hAnsi="Calibri" w:cs="Arial"/>
    </w:rPr>
  </w:style>
  <w:style w:type="character" w:customStyle="1" w:styleId="Charf0">
    <w:name w:val="نص أساسي بمسافة بادئة Char"/>
    <w:basedOn w:val="a4"/>
    <w:link w:val="aff6"/>
    <w:rsid w:val="00C9730A"/>
    <w:rPr>
      <w:rFonts w:ascii="Calibri" w:eastAsia="Calibri" w:hAnsi="Calibri" w:cs="Arial"/>
    </w:rPr>
  </w:style>
  <w:style w:type="character" w:customStyle="1" w:styleId="longtext">
    <w:name w:val="long_text"/>
    <w:rsid w:val="00C9730A"/>
  </w:style>
  <w:style w:type="numbering" w:customStyle="1" w:styleId="70">
    <w:name w:val="بلا قائمة7"/>
    <w:next w:val="a6"/>
    <w:uiPriority w:val="99"/>
    <w:semiHidden/>
    <w:unhideWhenUsed/>
    <w:rsid w:val="00C9730A"/>
  </w:style>
  <w:style w:type="numbering" w:customStyle="1" w:styleId="121">
    <w:name w:val="بلا قائمة12"/>
    <w:next w:val="a6"/>
    <w:semiHidden/>
    <w:unhideWhenUsed/>
    <w:rsid w:val="00C9730A"/>
  </w:style>
  <w:style w:type="numbering" w:customStyle="1" w:styleId="220">
    <w:name w:val="بلا قائمة22"/>
    <w:next w:val="a6"/>
    <w:semiHidden/>
    <w:unhideWhenUsed/>
    <w:rsid w:val="00C9730A"/>
  </w:style>
  <w:style w:type="table" w:customStyle="1" w:styleId="51">
    <w:name w:val="شبكة جدول5"/>
    <w:basedOn w:val="a5"/>
    <w:next w:val="afe"/>
    <w:rsid w:val="00C9730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C9730A"/>
  </w:style>
  <w:style w:type="table" w:customStyle="1" w:styleId="130">
    <w:name w:val="شبكة جدول13"/>
    <w:basedOn w:val="a5"/>
    <w:next w:val="afe"/>
    <w:rsid w:val="00C973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C9730A"/>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C9730A"/>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C9730A"/>
  </w:style>
  <w:style w:type="table" w:customStyle="1" w:styleId="221">
    <w:name w:val="شبكة جدول22"/>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C9730A"/>
  </w:style>
  <w:style w:type="numbering" w:customStyle="1" w:styleId="NoList21">
    <w:name w:val="No List21"/>
    <w:next w:val="a6"/>
    <w:semiHidden/>
    <w:rsid w:val="00C9730A"/>
  </w:style>
  <w:style w:type="table" w:customStyle="1" w:styleId="TableGrid11">
    <w:name w:val="Table Grid11"/>
    <w:basedOn w:val="a5"/>
    <w:next w:val="afe"/>
    <w:uiPriority w:val="59"/>
    <w:rsid w:val="00C9730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C9730A"/>
  </w:style>
  <w:style w:type="numbering" w:customStyle="1" w:styleId="131">
    <w:name w:val="بلا قائمة13"/>
    <w:next w:val="a6"/>
    <w:semiHidden/>
    <w:unhideWhenUsed/>
    <w:rsid w:val="00C9730A"/>
  </w:style>
  <w:style w:type="numbering" w:customStyle="1" w:styleId="23">
    <w:name w:val="بلا قائمة23"/>
    <w:next w:val="a6"/>
    <w:semiHidden/>
    <w:unhideWhenUsed/>
    <w:rsid w:val="00C9730A"/>
  </w:style>
  <w:style w:type="table" w:customStyle="1" w:styleId="61">
    <w:name w:val="شبكة جدول6"/>
    <w:basedOn w:val="a5"/>
    <w:next w:val="afe"/>
    <w:rsid w:val="00C9730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C9730A"/>
  </w:style>
  <w:style w:type="table" w:customStyle="1" w:styleId="140">
    <w:name w:val="شبكة جدول14"/>
    <w:basedOn w:val="a5"/>
    <w:next w:val="afe"/>
    <w:rsid w:val="00C973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C9730A"/>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C9730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C9730A"/>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C9730A"/>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C9730A"/>
  </w:style>
  <w:style w:type="table" w:customStyle="1" w:styleId="230">
    <w:name w:val="شبكة جدول23"/>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C9730A"/>
  </w:style>
  <w:style w:type="numbering" w:customStyle="1" w:styleId="NoList22">
    <w:name w:val="No List22"/>
    <w:next w:val="a6"/>
    <w:semiHidden/>
    <w:rsid w:val="00C9730A"/>
  </w:style>
  <w:style w:type="table" w:customStyle="1" w:styleId="TableGrid12">
    <w:name w:val="Table Grid12"/>
    <w:basedOn w:val="a5"/>
    <w:next w:val="afe"/>
    <w:uiPriority w:val="59"/>
    <w:rsid w:val="00C9730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C9730A"/>
  </w:style>
  <w:style w:type="numbering" w:customStyle="1" w:styleId="100">
    <w:name w:val="بلا قائمة10"/>
    <w:next w:val="a6"/>
    <w:uiPriority w:val="99"/>
    <w:semiHidden/>
    <w:unhideWhenUsed/>
    <w:rsid w:val="00C9730A"/>
  </w:style>
  <w:style w:type="paragraph" w:customStyle="1" w:styleId="30">
    <w:name w:val="3"/>
    <w:basedOn w:val="a3"/>
    <w:next w:val="ae"/>
    <w:link w:val="Chara"/>
    <w:uiPriority w:val="99"/>
    <w:unhideWhenUsed/>
    <w:rsid w:val="00C9730A"/>
    <w:pPr>
      <w:tabs>
        <w:tab w:val="center" w:pos="4153"/>
        <w:tab w:val="right" w:pos="8306"/>
      </w:tabs>
      <w:spacing w:after="0" w:line="240" w:lineRule="auto"/>
    </w:pPr>
  </w:style>
  <w:style w:type="table" w:customStyle="1" w:styleId="71">
    <w:name w:val="شبكة جدول7"/>
    <w:basedOn w:val="a5"/>
    <w:next w:val="afe"/>
    <w:rsid w:val="00C97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C9730A"/>
  </w:style>
  <w:style w:type="character" w:customStyle="1" w:styleId="apple-converted-space">
    <w:name w:val="apple-converted-space"/>
    <w:rsid w:val="00C9730A"/>
  </w:style>
  <w:style w:type="numbering" w:customStyle="1" w:styleId="15">
    <w:name w:val="بلا قائمة15"/>
    <w:next w:val="a6"/>
    <w:semiHidden/>
    <w:unhideWhenUsed/>
    <w:rsid w:val="00C9730A"/>
  </w:style>
  <w:style w:type="paragraph" w:customStyle="1" w:styleId="P1">
    <w:name w:val="P1"/>
    <w:basedOn w:val="a3"/>
    <w:link w:val="P1Char"/>
    <w:autoRedefine/>
    <w:rsid w:val="00C9730A"/>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C9730A"/>
    <w:rPr>
      <w:rFonts w:ascii="Times New Roman" w:eastAsia="Times New Roman" w:hAnsi="Times New Roman" w:cs="Simplified Arabic"/>
      <w:sz w:val="28"/>
      <w:szCs w:val="28"/>
    </w:rPr>
  </w:style>
  <w:style w:type="paragraph" w:customStyle="1" w:styleId="Title3">
    <w:name w:val="Title 3 ..."/>
    <w:basedOn w:val="a3"/>
    <w:autoRedefine/>
    <w:rsid w:val="00C9730A"/>
    <w:pPr>
      <w:numPr>
        <w:ilvl w:val="1"/>
        <w:numId w:val="3"/>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C9730A"/>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C9730A"/>
    <w:pPr>
      <w:numPr>
        <w:numId w:val="4"/>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C9730A"/>
    <w:rPr>
      <w:rFonts w:ascii="Times New Roman" w:eastAsia="Times New Roman" w:hAnsi="Times New Roman" w:cs="AF_Diwani"/>
      <w:b/>
      <w:bCs/>
      <w:sz w:val="36"/>
      <w:szCs w:val="40"/>
    </w:rPr>
  </w:style>
  <w:style w:type="character" w:styleId="aff7">
    <w:name w:val="FollowedHyperlink"/>
    <w:rsid w:val="00C9730A"/>
    <w:rPr>
      <w:color w:val="0000FF"/>
      <w:u w:val="single"/>
    </w:rPr>
  </w:style>
  <w:style w:type="paragraph" w:styleId="aff8">
    <w:name w:val="HTML Top of Form"/>
    <w:basedOn w:val="a3"/>
    <w:next w:val="a3"/>
    <w:link w:val="Charf1"/>
    <w:hidden/>
    <w:rsid w:val="00C9730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C9730A"/>
    <w:rPr>
      <w:rFonts w:ascii="Arial" w:eastAsia="Times New Roman" w:hAnsi="Arial" w:cs="Arial"/>
      <w:vanish/>
      <w:sz w:val="16"/>
      <w:szCs w:val="16"/>
    </w:rPr>
  </w:style>
  <w:style w:type="paragraph" w:styleId="aff9">
    <w:name w:val="HTML Bottom of Form"/>
    <w:basedOn w:val="a3"/>
    <w:next w:val="a3"/>
    <w:link w:val="Charf2"/>
    <w:hidden/>
    <w:rsid w:val="00C9730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C9730A"/>
    <w:rPr>
      <w:rFonts w:ascii="Arial" w:eastAsia="Times New Roman" w:hAnsi="Arial" w:cs="Arial"/>
      <w:vanish/>
      <w:sz w:val="16"/>
      <w:szCs w:val="16"/>
    </w:rPr>
  </w:style>
  <w:style w:type="paragraph" w:customStyle="1" w:styleId="pbuttons">
    <w:name w:val="pbuttons"/>
    <w:basedOn w:val="a3"/>
    <w:rsid w:val="00C973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C9730A"/>
  </w:style>
  <w:style w:type="character" w:customStyle="1" w:styleId="time">
    <w:name w:val="time"/>
    <w:rsid w:val="00C9730A"/>
  </w:style>
  <w:style w:type="character" w:styleId="HTML">
    <w:name w:val="HTML Cite"/>
    <w:rsid w:val="00C9730A"/>
    <w:rPr>
      <w:i/>
      <w:iCs/>
    </w:rPr>
  </w:style>
  <w:style w:type="character" w:customStyle="1" w:styleId="st">
    <w:name w:val="st"/>
    <w:rsid w:val="00C9730A"/>
  </w:style>
  <w:style w:type="character" w:customStyle="1" w:styleId="ch">
    <w:name w:val="ch"/>
    <w:rsid w:val="00C9730A"/>
  </w:style>
  <w:style w:type="numbering" w:customStyle="1" w:styleId="16">
    <w:name w:val="بلا قائمة16"/>
    <w:next w:val="a6"/>
    <w:semiHidden/>
    <w:unhideWhenUsed/>
    <w:rsid w:val="00C9730A"/>
  </w:style>
  <w:style w:type="numbering" w:customStyle="1" w:styleId="17">
    <w:name w:val="بلا قائمة17"/>
    <w:next w:val="a6"/>
    <w:semiHidden/>
    <w:rsid w:val="00C9730A"/>
  </w:style>
  <w:style w:type="paragraph" w:styleId="affa">
    <w:name w:val="Block Text"/>
    <w:basedOn w:val="a3"/>
    <w:rsid w:val="00C9730A"/>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C9730A"/>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C9730A"/>
  </w:style>
  <w:style w:type="paragraph" w:customStyle="1" w:styleId="ecmsonormal">
    <w:name w:val="ec_msonormal"/>
    <w:basedOn w:val="a3"/>
    <w:rsid w:val="00C9730A"/>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C9730A"/>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C9730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C9730A"/>
  </w:style>
  <w:style w:type="paragraph" w:styleId="affb">
    <w:name w:val="Plain Text"/>
    <w:basedOn w:val="a3"/>
    <w:link w:val="Charf3"/>
    <w:rsid w:val="00C9730A"/>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C9730A"/>
    <w:rPr>
      <w:rFonts w:ascii="Courier New" w:eastAsia="Times New Roman" w:hAnsi="Courier New" w:cs="Courier New"/>
      <w:sz w:val="20"/>
      <w:szCs w:val="20"/>
    </w:rPr>
  </w:style>
  <w:style w:type="table" w:customStyle="1" w:styleId="150">
    <w:name w:val="شبكة جدول15"/>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C9730A"/>
  </w:style>
  <w:style w:type="paragraph" w:customStyle="1" w:styleId="24">
    <w:name w:val="2"/>
    <w:basedOn w:val="a3"/>
    <w:next w:val="ae"/>
    <w:uiPriority w:val="99"/>
    <w:rsid w:val="00C9730A"/>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C9730A"/>
  </w:style>
  <w:style w:type="table" w:customStyle="1" w:styleId="160">
    <w:name w:val="شبكة جدول16"/>
    <w:basedOn w:val="a5"/>
    <w:next w:val="afe"/>
    <w:rsid w:val="00C9730A"/>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C9730A"/>
  </w:style>
  <w:style w:type="table" w:customStyle="1" w:styleId="170">
    <w:name w:val="شبكة جدول17"/>
    <w:basedOn w:val="a5"/>
    <w:next w:val="afe"/>
    <w:uiPriority w:val="59"/>
    <w:rsid w:val="00C9730A"/>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C973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C9730A"/>
  </w:style>
  <w:style w:type="paragraph" w:customStyle="1" w:styleId="114">
    <w:name w:val="عنوان 11"/>
    <w:next w:val="a3"/>
    <w:rsid w:val="00C9730A"/>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C9730A"/>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C9730A"/>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C9730A"/>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C9730A"/>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C9730A"/>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C9730A"/>
    <w:pPr>
      <w:numPr>
        <w:numId w:val="7"/>
      </w:numPr>
    </w:pPr>
  </w:style>
  <w:style w:type="paragraph" w:styleId="Index2">
    <w:name w:val="index 2"/>
    <w:basedOn w:val="a3"/>
    <w:next w:val="a3"/>
    <w:autoRedefine/>
    <w:rsid w:val="00C9730A"/>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C9730A"/>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C9730A"/>
    <w:pPr>
      <w:numPr>
        <w:numId w:val="6"/>
      </w:numPr>
    </w:pPr>
  </w:style>
  <w:style w:type="paragraph" w:styleId="Index4">
    <w:name w:val="index 4"/>
    <w:basedOn w:val="a3"/>
    <w:next w:val="a3"/>
    <w:autoRedefine/>
    <w:rsid w:val="00C9730A"/>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C9730A"/>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C9730A"/>
    <w:pPr>
      <w:numPr>
        <w:numId w:val="5"/>
      </w:numPr>
    </w:pPr>
  </w:style>
  <w:style w:type="paragraph" w:styleId="Index6">
    <w:name w:val="index 6"/>
    <w:basedOn w:val="a3"/>
    <w:next w:val="a3"/>
    <w:autoRedefine/>
    <w:rsid w:val="00C9730A"/>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C9730A"/>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C9730A"/>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C9730A"/>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C9730A"/>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C9730A"/>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C9730A"/>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C9730A"/>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C9730A"/>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C9730A"/>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C9730A"/>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C9730A"/>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C9730A"/>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C9730A"/>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C9730A"/>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C9730A"/>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C9730A"/>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C9730A"/>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C9730A"/>
    <w:rPr>
      <w:rFonts w:ascii="Courier New" w:eastAsia="Times New Roman" w:hAnsi="Courier New" w:cs="Courier New"/>
      <w:color w:val="000000"/>
      <w:sz w:val="20"/>
      <w:szCs w:val="20"/>
      <w:lang w:eastAsia="ar-SA"/>
    </w:rPr>
  </w:style>
  <w:style w:type="character" w:customStyle="1" w:styleId="1b">
    <w:name w:val="نمط حرفي 1"/>
    <w:rsid w:val="00C9730A"/>
    <w:rPr>
      <w:rFonts w:cs="Times New Roman"/>
      <w:szCs w:val="40"/>
    </w:rPr>
  </w:style>
  <w:style w:type="character" w:customStyle="1" w:styleId="28">
    <w:name w:val="نمط حرفي 2"/>
    <w:rsid w:val="00C9730A"/>
    <w:rPr>
      <w:rFonts w:ascii="Times New Roman" w:hAnsi="Times New Roman" w:cs="Times New Roman"/>
      <w:sz w:val="40"/>
      <w:szCs w:val="40"/>
    </w:rPr>
  </w:style>
  <w:style w:type="character" w:customStyle="1" w:styleId="35">
    <w:name w:val="نمط حرفي 3"/>
    <w:rsid w:val="00C9730A"/>
    <w:rPr>
      <w:rFonts w:ascii="Times New Roman" w:hAnsi="Times New Roman" w:cs="Times New Roman"/>
      <w:sz w:val="40"/>
      <w:szCs w:val="40"/>
    </w:rPr>
  </w:style>
  <w:style w:type="character" w:customStyle="1" w:styleId="53">
    <w:name w:val="نمط حرفي 5"/>
    <w:rsid w:val="00C9730A"/>
    <w:rPr>
      <w:rFonts w:cs="Times New Roman"/>
      <w:szCs w:val="40"/>
    </w:rPr>
  </w:style>
  <w:style w:type="character" w:customStyle="1" w:styleId="45">
    <w:name w:val="نمط حرفي 4"/>
    <w:rsid w:val="00C9730A"/>
    <w:rPr>
      <w:rFonts w:cs="Times New Roman"/>
      <w:szCs w:val="40"/>
    </w:rPr>
  </w:style>
  <w:style w:type="paragraph" w:customStyle="1" w:styleId="1c">
    <w:name w:val="نمط إضافي 1"/>
    <w:basedOn w:val="a3"/>
    <w:next w:val="a3"/>
    <w:rsid w:val="00C9730A"/>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C9730A"/>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C9730A"/>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C9730A"/>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C9730A"/>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C9730A"/>
    <w:pPr>
      <w:numPr>
        <w:numId w:val="8"/>
      </w:numPr>
    </w:pPr>
  </w:style>
  <w:style w:type="numbering" w:customStyle="1" w:styleId="270">
    <w:name w:val="بلا قائمة27"/>
    <w:next w:val="a6"/>
    <w:uiPriority w:val="99"/>
    <w:semiHidden/>
    <w:unhideWhenUsed/>
    <w:rsid w:val="00C9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dr.abbasalialubaidy@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5260</Words>
  <Characters>29982</Characters>
  <Application>Microsoft Office Word</Application>
  <DocSecurity>0</DocSecurity>
  <Lines>249</Lines>
  <Paragraphs>70</Paragraphs>
  <ScaleCrop>false</ScaleCrop>
  <Company>فراس الصعيو</Company>
  <LinksUpToDate>false</LinksUpToDate>
  <CharactersWithSpaces>35172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2013-12-13T17:27:00Z</dcterms:created>
  <dcterms:modified xsi:type="dcterms:W3CDTF">2013-12-13T17:32:00Z</dcterms:modified>
</cp:coreProperties>
</file>