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6E2B3D" w:rsidP="006E2B3D">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835259880" w:edGrp="everyone" w:colFirst="0" w:colLast="0"/>
            <w:r w:rsidRPr="006E2B3D">
              <w:rPr>
                <w:rFonts w:ascii="Hacen Sahafa" w:eastAsia="Times New Roman" w:hAnsi="Hacen Sahafa" w:cs="Hacen Sahafa" w:hint="cs"/>
                <w:sz w:val="24"/>
                <w:szCs w:val="28"/>
                <w:rtl/>
                <w:lang w:bidi="ar-IQ"/>
              </w:rPr>
              <w:t xml:space="preserve">النضج الاجتماعي لدى الطلاب الأيتام في المرحلة الاعدادية </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6E2B3D" w:rsidP="006E2B3D">
            <w:pPr>
              <w:widowControl w:val="0"/>
              <w:autoSpaceDE w:val="0"/>
              <w:autoSpaceDN w:val="0"/>
              <w:bidi/>
              <w:jc w:val="center"/>
              <w:rPr>
                <w:rFonts w:ascii="Hacen Sahafa" w:eastAsia="Times New Roman" w:hAnsi="Hacen Sahafa" w:cs="Hacen Sahafa"/>
                <w:sz w:val="28"/>
                <w:szCs w:val="28"/>
                <w:rtl/>
                <w:lang w:bidi="ar-IQ"/>
              </w:rPr>
            </w:pPr>
            <w:permStart w:id="1496004386" w:edGrp="everyone" w:colFirst="0" w:colLast="0"/>
            <w:permEnd w:id="835259880"/>
            <w:r w:rsidRPr="006E2B3D">
              <w:rPr>
                <w:rFonts w:ascii="Hacen Sahafa" w:eastAsia="Times New Roman" w:hAnsi="Hacen Sahafa" w:cs="Hacen Sahafa" w:hint="cs"/>
                <w:sz w:val="28"/>
                <w:szCs w:val="28"/>
                <w:rtl/>
                <w:lang w:bidi="ar-IQ"/>
              </w:rPr>
              <w:t>عبد الكريم محمود صالح                طيف علي إبراهيم</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B56C3E" w:rsidRDefault="00301983" w:rsidP="00D811D5">
            <w:pPr>
              <w:bidi/>
              <w:jc w:val="center"/>
              <w:rPr>
                <w:rFonts w:asciiTheme="majorBidi" w:hAnsiTheme="majorBidi" w:cstheme="majorBidi"/>
                <w:b w:val="0"/>
                <w:bCs w:val="0"/>
                <w:sz w:val="20"/>
                <w:szCs w:val="20"/>
                <w:lang w:bidi="ar-IQ"/>
              </w:rPr>
            </w:pPr>
            <w:r>
              <w:rPr>
                <w:rFonts w:ascii="Hacen Sahafa" w:eastAsia="Times New Roman" w:hAnsi="Hacen Sahafa" w:cs="Hacen Sahafa" w:hint="cs"/>
                <w:b w:val="0"/>
                <w:bCs w:val="0"/>
                <w:sz w:val="20"/>
                <w:szCs w:val="20"/>
                <w:rtl/>
                <w:lang w:bidi="ar-IQ"/>
              </w:rPr>
              <w:t xml:space="preserve"> </w:t>
            </w:r>
            <w:r w:rsidR="00D811D5">
              <w:rPr>
                <w:rFonts w:ascii="Hacen Sahafa" w:eastAsia="Times New Roman" w:hAnsi="Hacen Sahafa" w:cs="Hacen Sahafa" w:hint="cs"/>
                <w:b w:val="0"/>
                <w:bCs w:val="0"/>
                <w:sz w:val="20"/>
                <w:szCs w:val="20"/>
                <w:rtl/>
                <w:lang w:bidi="ar-IQ"/>
              </w:rPr>
              <w:t xml:space="preserve">  </w:t>
            </w:r>
            <w:r>
              <w:rPr>
                <w:rFonts w:ascii="Hacen Sahafa" w:eastAsia="Times New Roman" w:hAnsi="Hacen Sahafa" w:cs="Hacen Sahafa" w:hint="cs"/>
                <w:b w:val="0"/>
                <w:bCs w:val="0"/>
                <w:sz w:val="20"/>
                <w:szCs w:val="20"/>
                <w:rtl/>
                <w:lang w:bidi="ar-IQ"/>
              </w:rPr>
              <w:t xml:space="preserve">    </w:t>
            </w:r>
            <w:r w:rsidR="00D811D5">
              <w:rPr>
                <w:rFonts w:ascii="Hacen Sahafa" w:eastAsia="Times New Roman" w:hAnsi="Hacen Sahafa" w:cs="Hacen Sahafa" w:hint="cs"/>
                <w:b w:val="0"/>
                <w:bCs w:val="0"/>
                <w:sz w:val="20"/>
                <w:szCs w:val="20"/>
                <w:rtl/>
                <w:lang w:bidi="ar-IQ"/>
              </w:rPr>
              <w:t xml:space="preserve">المديرية العامة لتربية ديالى </w:t>
            </w:r>
            <w:r w:rsidR="00B56C3E">
              <w:rPr>
                <w:rFonts w:ascii="Hacen Sahafa" w:eastAsia="Times New Roman" w:hAnsi="Hacen Sahafa" w:cs="Hacen Sahafa" w:hint="cs"/>
                <w:b w:val="0"/>
                <w:bCs w:val="0"/>
                <w:sz w:val="20"/>
                <w:szCs w:val="20"/>
                <w:rtl/>
                <w:lang w:bidi="ar-IQ"/>
              </w:rPr>
              <w:t xml:space="preserve">       </w:t>
            </w:r>
            <w:r w:rsidR="00DD653E">
              <w:rPr>
                <w:rFonts w:ascii="Hacen Sahafa" w:eastAsia="Times New Roman" w:hAnsi="Hacen Sahafa" w:cs="Hacen Sahafa" w:hint="cs"/>
                <w:b w:val="0"/>
                <w:bCs w:val="0"/>
                <w:sz w:val="20"/>
                <w:szCs w:val="20"/>
                <w:rtl/>
                <w:lang w:bidi="ar-IQ"/>
              </w:rPr>
              <w:t xml:space="preserve">           </w:t>
            </w:r>
            <w:r w:rsidR="00B56C3E">
              <w:rPr>
                <w:rFonts w:ascii="Hacen Sahafa" w:eastAsia="Times New Roman" w:hAnsi="Hacen Sahafa" w:cs="Hacen Sahafa" w:hint="cs"/>
                <w:b w:val="0"/>
                <w:bCs w:val="0"/>
                <w:sz w:val="20"/>
                <w:szCs w:val="20"/>
                <w:rtl/>
                <w:lang w:bidi="ar-IQ"/>
              </w:rPr>
              <w:t xml:space="preserve">           </w:t>
            </w:r>
            <w:r w:rsidR="006677C0" w:rsidRPr="00B56C3E">
              <w:rPr>
                <w:rFonts w:ascii="Hacen Sahafa" w:eastAsia="Times New Roman" w:hAnsi="Hacen Sahafa" w:cs="Hacen Sahafa" w:hint="cs"/>
                <w:b w:val="0"/>
                <w:bCs w:val="0"/>
                <w:sz w:val="20"/>
                <w:szCs w:val="20"/>
                <w:rtl/>
                <w:lang w:bidi="ar-IQ"/>
              </w:rPr>
              <w:t xml:space="preserve">جامعة </w:t>
            </w:r>
            <w:r w:rsidR="00753D77" w:rsidRPr="00B56C3E">
              <w:rPr>
                <w:rFonts w:ascii="Hacen Sahafa" w:eastAsia="Times New Roman" w:hAnsi="Hacen Sahafa" w:cs="Hacen Sahafa"/>
                <w:b w:val="0"/>
                <w:bCs w:val="0"/>
                <w:sz w:val="20"/>
                <w:szCs w:val="20"/>
                <w:rtl/>
                <w:lang w:bidi="ar-IQ"/>
              </w:rPr>
              <w:t>ديال</w:t>
            </w:r>
            <w:r w:rsidR="006677C0" w:rsidRPr="00B56C3E">
              <w:rPr>
                <w:rFonts w:ascii="Hacen Sahafa" w:eastAsia="Times New Roman" w:hAnsi="Hacen Sahafa" w:cs="Hacen Sahafa" w:hint="cs"/>
                <w:b w:val="0"/>
                <w:bCs w:val="0"/>
                <w:sz w:val="20"/>
                <w:szCs w:val="20"/>
                <w:rtl/>
                <w:lang w:bidi="ar-IQ"/>
              </w:rPr>
              <w:t>ى كلية التربية للعلوم الانسانية</w:t>
            </w:r>
            <w:permEnd w:id="1496004386"/>
          </w:p>
        </w:tc>
      </w:tr>
    </w:tbl>
    <w:sdt>
      <w:sdtPr>
        <w:id w:val="-951311361"/>
        <w:docPartObj>
          <w:docPartGallery w:val="Cover Pages"/>
          <w:docPartUnique/>
        </w:docPartObj>
      </w:sdtPr>
      <w:sdtContent>
        <w:p w:rsidR="0003064D" w:rsidRDefault="00D750AD"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2EDEF49A" wp14:editId="3A5A72EA">
                    <wp:simplePos x="0" y="0"/>
                    <wp:positionH relativeFrom="page">
                      <wp:posOffset>895350</wp:posOffset>
                    </wp:positionH>
                    <wp:positionV relativeFrom="page">
                      <wp:posOffset>4352925</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4CD" w:rsidRDefault="008274CD"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70.5pt;margin-top:342.7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" fillcolor="#f2f2f2 [3052]" stroked="f" strokeweight="1pt">
                    <v:textbox inset="14.4pt,14.4pt,14.4pt,28.8pt">
                      <w:txbxContent>
                        <w:p w:rsidR="00D811D5" w:rsidRDefault="00D811D5" w:rsidP="00CB4B7F">
                          <w:pPr>
                            <w:spacing w:before="240"/>
                            <w:jc w:val="center"/>
                            <w:rPr>
                              <w:color w:val="FFFFFF" w:themeColor="background1"/>
                            </w:rPr>
                          </w:pPr>
                        </w:p>
                      </w:txbxContent>
                    </v:textbox>
                    <w10:wrap anchorx="page" anchory="page"/>
                  </v:rect>
                </w:pict>
              </mc:Fallback>
            </mc:AlternateContent>
          </w:r>
          <w:r w:rsidR="0023716A" w:rsidRPr="00925DFB">
            <w:rPr>
              <w:noProof/>
            </w:rPr>
            <mc:AlternateContent>
              <mc:Choice Requires="wps">
                <w:drawing>
                  <wp:anchor distT="0" distB="0" distL="114300" distR="114300" simplePos="0" relativeHeight="251660288" behindDoc="0" locked="0" layoutInCell="1" allowOverlap="1" wp14:anchorId="3AF752F9" wp14:editId="3D36FDBD">
                    <wp:simplePos x="0" y="0"/>
                    <wp:positionH relativeFrom="page">
                      <wp:posOffset>827405</wp:posOffset>
                    </wp:positionH>
                    <wp:positionV relativeFrom="page">
                      <wp:posOffset>4400550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2073388692"/>
                                  <w:dataBinding w:prefixMappings="xmlns:ns0='http://schemas.openxmlformats.org/package/2006/metadata/core-properties' xmlns:ns1='http://purl.org/dc/elements/1.1/'" w:xpath="/ns0:coreProperties[1]/ns1:title[1]" w:storeItemID="{6C3C8BC8-F283-45AE-878A-BAB7291924A1}"/>
                                  <w:text/>
                                </w:sdtPr>
                                <w:sdtContent>
                                  <w:permStart w:id="653001948" w:edGrp="everyone" w:displacedByCustomXml="prev"/>
                                  <w:p w:rsidR="008274CD" w:rsidRPr="0003064D" w:rsidRDefault="008274CD"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653001948" w:displacedByCustomXml="next"/>
                                </w:sdtContent>
                              </w:sdt>
                              <w:p w:rsidR="008274CD" w:rsidRPr="0003064D" w:rsidRDefault="008274CD"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65.15pt;margin-top:346.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" filled="f" stroked="f" strokeweight=".5pt">
                    <v:textbox>
                      <w:txbxContent>
                        <w:sdt>
                          <w:sdtPr>
                            <w:rPr>
                              <w:rFonts w:asciiTheme="majorBidi" w:eastAsiaTheme="majorEastAsia" w:hAnsiTheme="majorBidi" w:cstheme="majorBidi"/>
                              <w:b/>
                              <w:bCs/>
                              <w:i/>
                              <w:iCs/>
                              <w:noProof/>
                              <w:sz w:val="24"/>
                              <w:szCs w:val="24"/>
                            </w:rPr>
                            <w:alias w:val="Title"/>
                            <w:id w:val="2073388692"/>
                            <w:dataBinding w:prefixMappings="xmlns:ns0='http://schemas.openxmlformats.org/package/2006/metadata/core-properties' xmlns:ns1='http://purl.org/dc/elements/1.1/'" w:xpath="/ns0:coreProperties[1]/ns1:title[1]" w:storeItemID="{6C3C8BC8-F283-45AE-878A-BAB7291924A1}"/>
                            <w:text/>
                          </w:sdtPr>
                          <w:sdtContent>
                            <w:permStart w:id="653001948" w:edGrp="everyone" w:displacedByCustomXml="prev"/>
                            <w:p w:rsidR="008274CD" w:rsidRPr="0003064D" w:rsidRDefault="008274CD"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653001948" w:displacedByCustomXml="next"/>
                          </w:sdtContent>
                        </w:sdt>
                        <w:p w:rsidR="008274CD" w:rsidRPr="0003064D" w:rsidRDefault="008274CD"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6976"/>
            <w:tblW w:w="0" w:type="auto"/>
            <w:shd w:val="clear" w:color="auto" w:fill="F2F2F2" w:themeFill="background1" w:themeFillShade="F2"/>
            <w:tblLook w:val="04A0" w:firstRow="1" w:lastRow="0" w:firstColumn="1" w:lastColumn="0" w:noHBand="0" w:noVBand="1"/>
          </w:tblPr>
          <w:tblGrid>
            <w:gridCol w:w="3690"/>
          </w:tblGrid>
          <w:tr w:rsidR="00110FE0" w:rsidRPr="002678F2" w:rsidTr="00237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110FE0" w:rsidRPr="003F56FE" w:rsidRDefault="00110FE0" w:rsidP="00D750AD">
                <w:r w:rsidRPr="008A4CB6">
                  <w:rPr>
                    <w:sz w:val="24"/>
                    <w:szCs w:val="24"/>
                  </w:rPr>
                  <w:t>Email</w:t>
                </w:r>
                <w:r>
                  <w:t>:</w:t>
                </w:r>
                <w:sdt>
                  <w:sdtPr>
                    <w:rPr>
                      <w:rFonts w:asciiTheme="majorBidi" w:eastAsia="Times New Roman" w:hAnsiTheme="majorBidi" w:cstheme="majorBidi"/>
                      <w:i/>
                      <w:iCs/>
                      <w:sz w:val="20"/>
                      <w:szCs w:val="20"/>
                      <w:lang w:bidi="ar-IQ"/>
                    </w:rPr>
                    <w:id w:val="1016424623"/>
                    <w:text/>
                  </w:sdtPr>
                  <w:sdtContent>
                    <w:r w:rsidR="00301983" w:rsidRPr="00301983">
                      <w:rPr>
                        <w:rFonts w:asciiTheme="majorBidi" w:eastAsia="Times New Roman" w:hAnsiTheme="majorBidi" w:cstheme="majorBidi"/>
                        <w:i/>
                        <w:iCs/>
                        <w:sz w:val="20"/>
                        <w:szCs w:val="20"/>
                        <w:lang w:bidi="ar-IQ"/>
                      </w:rPr>
                      <w:t xml:space="preserve"> taif0710@gmail.com  </w:t>
                    </w:r>
                  </w:sdtContent>
                </w:sdt>
              </w:p>
            </w:tc>
          </w:tr>
          <w:tr w:rsidR="00110FE0" w:rsidRPr="002678F2" w:rsidTr="002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23716A">
                <w:r w:rsidRPr="008A4CB6">
                  <w:rPr>
                    <w:sz w:val="24"/>
                    <w:szCs w:val="24"/>
                  </w:rPr>
                  <w:t>Published</w:t>
                </w:r>
                <w:r w:rsidRPr="003F56FE">
                  <w:t>:</w:t>
                </w:r>
                <w:sdt>
                  <w:sdtPr>
                    <w:id w:val="2084024882"/>
                    <w:text/>
                  </w:sdtPr>
                  <w:sdtContent>
                    <w:permStart w:id="1296399813" w:edGrp="everyone"/>
                    <w:r>
                      <w:rPr>
                        <w:rFonts w:hint="cs"/>
                        <w:rtl/>
                        <w:lang w:bidi="ar-IQ"/>
                      </w:rPr>
                      <w:t xml:space="preserve">        1/9/2023       </w:t>
                    </w:r>
                    <w:permEnd w:id="1296399813"/>
                  </w:sdtContent>
                </w:sdt>
              </w:p>
            </w:tc>
          </w:tr>
          <w:tr w:rsidR="00110FE0" w:rsidRPr="002678F2" w:rsidTr="0023716A">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110FE0" w:rsidRPr="003F56FE" w:rsidRDefault="00110FE0" w:rsidP="001C6F2C">
                <w:r w:rsidRPr="008A4CB6">
                  <w:rPr>
                    <w:sz w:val="24"/>
                    <w:szCs w:val="24"/>
                  </w:rPr>
                  <w:t>Keywords</w:t>
                </w:r>
                <w:r w:rsidRPr="003F56FE">
                  <w:t>:</w:t>
                </w:r>
                <w:sdt>
                  <w:sdtPr>
                    <w:rPr>
                      <w:rFonts w:cs="Calibri"/>
                    </w:rPr>
                    <w:id w:val="-2042196751"/>
                    <w:text/>
                  </w:sdtPr>
                  <w:sdtContent>
                    <w:r w:rsidR="001C6F2C" w:rsidRPr="001C6F2C">
                      <w:rPr>
                        <w:rFonts w:cs="Calibri"/>
                        <w:rtl/>
                      </w:rPr>
                      <w:t xml:space="preserve"> النضج الاجتماعي</w:t>
                    </w:r>
                    <w:r w:rsidR="001C6F2C" w:rsidRPr="001C6F2C">
                      <w:rPr>
                        <w:rFonts w:cs="Calibri"/>
                      </w:rPr>
                      <w:t xml:space="preserve"> </w:t>
                    </w:r>
                  </w:sdtContent>
                </w:sdt>
              </w:p>
            </w:tc>
          </w:tr>
        </w:tbl>
        <w:p w:rsidR="0003064D" w:rsidRDefault="00987513" w:rsidP="0003064D">
          <w:pPr>
            <w:tabs>
              <w:tab w:val="left" w:pos="975"/>
            </w:tabs>
          </w:pPr>
          <w:r>
            <w:rPr>
              <w:noProof/>
            </w:rPr>
            <mc:AlternateContent>
              <mc:Choice Requires="wps">
                <w:drawing>
                  <wp:anchor distT="0" distB="0" distL="114300" distR="114300" simplePos="0" relativeHeight="251675648" behindDoc="0" locked="1" layoutInCell="1" allowOverlap="1" wp14:anchorId="01B108FE" wp14:editId="7FB296C4">
                    <wp:simplePos x="0" y="0"/>
                    <wp:positionH relativeFrom="column">
                      <wp:posOffset>44450</wp:posOffset>
                    </wp:positionH>
                    <wp:positionV relativeFrom="page">
                      <wp:posOffset>4667250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8274CD" w:rsidRPr="00301983" w:rsidRDefault="008274CD" w:rsidP="00301983">
                                <w:pPr>
                                  <w:pStyle w:val="Absract2"/>
                                  <w:jc w:val="lowKashida"/>
                                  <w:rPr>
                                    <w:sz w:val="20"/>
                                    <w:szCs w:val="20"/>
                                    <w:lang w:bidi="ar"/>
                                  </w:rPr>
                                </w:pPr>
                                <w:permStart w:id="638021239" w:edGrp="everyone"/>
                                <w:r w:rsidRPr="003A6C56">
                                  <w:rPr>
                                    <w:sz w:val="18"/>
                                    <w:szCs w:val="18"/>
                                    <w:lang w:bidi="ar"/>
                                  </w:rPr>
                                  <w:t>     </w:t>
                                </w:r>
                                <w:r w:rsidRPr="00301983">
                                  <w:rPr>
                                    <w:sz w:val="20"/>
                                    <w:szCs w:val="20"/>
                                    <w:lang w:bidi="ar"/>
                                  </w:rPr>
                                  <w:t xml:space="preserve">The current research aims to identify the level of social maturity of orphaned students in the preparatory stage. The researcher used the descriptive research method. The research population included orphaned students in the preparatory stage of the General Directorate of Education in Diyala province (city Center of </w:t>
                                </w:r>
                                <w:proofErr w:type="spellStart"/>
                                <w:r w:rsidRPr="00301983">
                                  <w:rPr>
                                    <w:sz w:val="20"/>
                                    <w:szCs w:val="20"/>
                                    <w:lang w:bidi="ar"/>
                                  </w:rPr>
                                  <w:t>Baqubah</w:t>
                                </w:r>
                                <w:proofErr w:type="spellEnd"/>
                                <w:r w:rsidRPr="00301983">
                                  <w:rPr>
                                    <w:sz w:val="20"/>
                                    <w:szCs w:val="20"/>
                                    <w:lang w:bidi="ar"/>
                                  </w:rPr>
                                  <w:t xml:space="preserve"> ) for the academic  year (</w:t>
                                </w:r>
                                <w:r w:rsidRPr="00301983">
                                  <w:rPr>
                                    <w:sz w:val="20"/>
                                    <w:szCs w:val="20"/>
                                    <w:rtl/>
                                    <w:lang w:bidi="ar-IQ"/>
                                  </w:rPr>
                                  <w:t>2021-2022</w:t>
                                </w:r>
                                <w:r w:rsidRPr="00301983">
                                  <w:rPr>
                                    <w:sz w:val="20"/>
                                    <w:szCs w:val="20"/>
                                    <w:lang w:bidi="ar"/>
                                  </w:rPr>
                                  <w:t>) and their number reached (</w:t>
                                </w:r>
                                <w:r w:rsidRPr="00301983">
                                  <w:rPr>
                                    <w:sz w:val="20"/>
                                    <w:szCs w:val="20"/>
                                    <w:rtl/>
                                    <w:lang w:bidi="ar-IQ"/>
                                  </w:rPr>
                                  <w:t>5631</w:t>
                                </w:r>
                                <w:r w:rsidRPr="00301983">
                                  <w:rPr>
                                    <w:sz w:val="20"/>
                                    <w:szCs w:val="20"/>
                                    <w:lang w:bidi="ar"/>
                                  </w:rPr>
                                  <w:t>) students. The scale has been applied to a sample of (</w:t>
                                </w:r>
                                <w:r w:rsidRPr="00301983">
                                  <w:rPr>
                                    <w:sz w:val="20"/>
                                    <w:szCs w:val="20"/>
                                    <w:rtl/>
                                    <w:lang w:bidi="ar-IQ"/>
                                  </w:rPr>
                                  <w:t>600</w:t>
                                </w:r>
                                <w:r w:rsidRPr="00301983">
                                  <w:rPr>
                                    <w:sz w:val="20"/>
                                    <w:szCs w:val="20"/>
                                    <w:lang w:bidi="ar"/>
                                  </w:rPr>
                                  <w:t xml:space="preserve">) orphaned students, who had been chosen by the stratified random method. </w:t>
                                </w:r>
                              </w:p>
                              <w:p w:rsidR="008274CD" w:rsidRPr="00301983" w:rsidRDefault="008274CD" w:rsidP="00301983">
                                <w:pPr>
                                  <w:pStyle w:val="Absract2"/>
                                  <w:jc w:val="lowKashida"/>
                                  <w:rPr>
                                    <w:sz w:val="20"/>
                                    <w:szCs w:val="20"/>
                                    <w:lang w:bidi="ar"/>
                                  </w:rPr>
                                </w:pPr>
                                <w:r w:rsidRPr="00301983">
                                  <w:rPr>
                                    <w:sz w:val="20"/>
                                    <w:szCs w:val="20"/>
                                    <w:lang w:bidi="ar"/>
                                  </w:rPr>
                                  <w:t>To achieve the goal of the research, the researcher built a social maturity scale, which consisted of (</w:t>
                                </w:r>
                                <w:r w:rsidRPr="00301983">
                                  <w:rPr>
                                    <w:sz w:val="20"/>
                                    <w:szCs w:val="20"/>
                                    <w:rtl/>
                                    <w:lang w:bidi="ar-IQ"/>
                                  </w:rPr>
                                  <w:t>42</w:t>
                                </w:r>
                                <w:r w:rsidRPr="00301983">
                                  <w:rPr>
                                    <w:sz w:val="20"/>
                                    <w:szCs w:val="20"/>
                                    <w:lang w:bidi="ar"/>
                                  </w:rPr>
                                  <w:t>) items. The researcher verified the validity of the scale through face validity and construction validity indicators. Concerning the reliability, it has been extracted by re-testing, and it reached (</w:t>
                                </w:r>
                                <w:r w:rsidRPr="00301983">
                                  <w:rPr>
                                    <w:sz w:val="20"/>
                                    <w:szCs w:val="20"/>
                                    <w:rtl/>
                                    <w:lang w:bidi="ar-IQ"/>
                                  </w:rPr>
                                  <w:t>0.72</w:t>
                                </w:r>
                                <w:r w:rsidRPr="00301983">
                                  <w:rPr>
                                    <w:sz w:val="20"/>
                                    <w:szCs w:val="20"/>
                                    <w:lang w:bidi="ar"/>
                                  </w:rPr>
                                  <w:t xml:space="preserve">), as well as by the </w:t>
                                </w:r>
                                <w:proofErr w:type="spellStart"/>
                                <w:r w:rsidRPr="00301983">
                                  <w:rPr>
                                    <w:sz w:val="20"/>
                                    <w:szCs w:val="20"/>
                                    <w:lang w:bidi="ar"/>
                                  </w:rPr>
                                  <w:t>Cronbach</w:t>
                                </w:r>
                                <w:proofErr w:type="spellEnd"/>
                                <w:r w:rsidRPr="00301983">
                                  <w:rPr>
                                    <w:sz w:val="20"/>
                                    <w:szCs w:val="20"/>
                                    <w:lang w:bidi="ar"/>
                                  </w:rPr>
                                  <w:t xml:space="preserve"> Alpha’s formula  for internal consistency, which reached to (</w:t>
                                </w:r>
                                <w:r w:rsidRPr="00301983">
                                  <w:rPr>
                                    <w:sz w:val="20"/>
                                    <w:szCs w:val="20"/>
                                    <w:rtl/>
                                    <w:lang w:bidi="ar-IQ"/>
                                  </w:rPr>
                                  <w:t>0.88</w:t>
                                </w:r>
                                <w:r w:rsidRPr="00301983">
                                  <w:rPr>
                                    <w:sz w:val="20"/>
                                    <w:szCs w:val="20"/>
                                    <w:lang w:bidi="ar"/>
                                  </w:rPr>
                                  <w:t>),. To process the data, the researcher used a number of means.</w:t>
                                </w:r>
                              </w:p>
                              <w:p w:rsidR="008274CD" w:rsidRPr="00301983" w:rsidRDefault="008274CD" w:rsidP="00301983">
                                <w:pPr>
                                  <w:pStyle w:val="Absract2"/>
                                  <w:jc w:val="lowKashida"/>
                                  <w:rPr>
                                    <w:sz w:val="20"/>
                                    <w:szCs w:val="20"/>
                                    <w:lang w:bidi="ar"/>
                                  </w:rPr>
                                </w:pPr>
                                <w:r w:rsidRPr="00301983">
                                  <w:rPr>
                                    <w:sz w:val="20"/>
                                    <w:szCs w:val="20"/>
                                    <w:lang w:bidi="ar"/>
                                  </w:rPr>
                                  <w:t>The results showed that the sample members suffer from weak social maturity, and in light of this, the researcher came up with a number of conclusions, recommendations and suggestions.</w:t>
                                </w:r>
                              </w:p>
                              <w:p w:rsidR="008274CD" w:rsidRPr="00AE5DF1" w:rsidRDefault="008274CD" w:rsidP="00301983">
                                <w:pPr>
                                  <w:pStyle w:val="Absract2"/>
                                  <w:jc w:val="lowKashida"/>
                                  <w:rPr>
                                    <w:sz w:val="24"/>
                                    <w:szCs w:val="24"/>
                                  </w:rPr>
                                </w:pPr>
                              </w:p>
                              <w:p w:rsidR="008274CD" w:rsidRPr="008A3764" w:rsidRDefault="008274CD" w:rsidP="009279CA">
                                <w:pPr>
                                  <w:pStyle w:val="Absract2"/>
                                </w:pPr>
                              </w:p>
                              <w:p w:rsidR="008274CD" w:rsidRPr="008A3764" w:rsidRDefault="008274CD" w:rsidP="009279CA">
                                <w:pPr>
                                  <w:pStyle w:val="Absract2"/>
                                </w:pPr>
                              </w:p>
                              <w:p w:rsidR="008274CD" w:rsidRPr="008A3764" w:rsidRDefault="008274CD" w:rsidP="009279CA">
                                <w:pPr>
                                  <w:pStyle w:val="Absract2"/>
                                </w:pPr>
                              </w:p>
                              <w:p w:rsidR="008274CD" w:rsidRPr="008A3764" w:rsidRDefault="008274CD" w:rsidP="009279CA">
                                <w:pPr>
                                  <w:pStyle w:val="Absract2"/>
                                </w:pPr>
                                <w:r w:rsidRPr="008A3764">
                                  <w:t xml:space="preserve"> </w:t>
                                </w:r>
                              </w:p>
                              <w:p w:rsidR="008274CD" w:rsidRPr="008A3764" w:rsidRDefault="008274CD" w:rsidP="009279CA">
                                <w:pPr>
                                  <w:pStyle w:val="Absract2"/>
                                </w:pPr>
                              </w:p>
                              <w:permEnd w:id="638021239"/>
                              <w:p w:rsidR="008274CD" w:rsidRPr="008A3764" w:rsidRDefault="008274CD"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3.5pt;margin-top:367.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" filled="f" stroked="f" strokeweight=".5pt">
                    <v:textbox>
                      <w:txbxContent>
                        <w:p w:rsidR="008274CD" w:rsidRPr="00301983" w:rsidRDefault="008274CD" w:rsidP="00301983">
                          <w:pPr>
                            <w:pStyle w:val="Absract2"/>
                            <w:jc w:val="lowKashida"/>
                            <w:rPr>
                              <w:sz w:val="20"/>
                              <w:szCs w:val="20"/>
                              <w:lang w:bidi="ar"/>
                            </w:rPr>
                          </w:pPr>
                          <w:permStart w:id="638021239" w:edGrp="everyone"/>
                          <w:r w:rsidRPr="003A6C56">
                            <w:rPr>
                              <w:sz w:val="18"/>
                              <w:szCs w:val="18"/>
                              <w:lang w:bidi="ar"/>
                            </w:rPr>
                            <w:t>     </w:t>
                          </w:r>
                          <w:r w:rsidRPr="00301983">
                            <w:rPr>
                              <w:sz w:val="20"/>
                              <w:szCs w:val="20"/>
                              <w:lang w:bidi="ar"/>
                            </w:rPr>
                            <w:t xml:space="preserve">The current research aims to identify the level of social maturity of orphaned students in the preparatory stage. The researcher used the descriptive research method. The research population included orphaned students in the preparatory stage of the General Directorate of Education in Diyala province (city Center of </w:t>
                          </w:r>
                          <w:proofErr w:type="spellStart"/>
                          <w:r w:rsidRPr="00301983">
                            <w:rPr>
                              <w:sz w:val="20"/>
                              <w:szCs w:val="20"/>
                              <w:lang w:bidi="ar"/>
                            </w:rPr>
                            <w:t>Baqubah</w:t>
                          </w:r>
                          <w:proofErr w:type="spellEnd"/>
                          <w:r w:rsidRPr="00301983">
                            <w:rPr>
                              <w:sz w:val="20"/>
                              <w:szCs w:val="20"/>
                              <w:lang w:bidi="ar"/>
                            </w:rPr>
                            <w:t xml:space="preserve"> ) for the academic  year (</w:t>
                          </w:r>
                          <w:r w:rsidRPr="00301983">
                            <w:rPr>
                              <w:sz w:val="20"/>
                              <w:szCs w:val="20"/>
                              <w:rtl/>
                              <w:lang w:bidi="ar-IQ"/>
                            </w:rPr>
                            <w:t>2021-2022</w:t>
                          </w:r>
                          <w:r w:rsidRPr="00301983">
                            <w:rPr>
                              <w:sz w:val="20"/>
                              <w:szCs w:val="20"/>
                              <w:lang w:bidi="ar"/>
                            </w:rPr>
                            <w:t>) and their number reached (</w:t>
                          </w:r>
                          <w:r w:rsidRPr="00301983">
                            <w:rPr>
                              <w:sz w:val="20"/>
                              <w:szCs w:val="20"/>
                              <w:rtl/>
                              <w:lang w:bidi="ar-IQ"/>
                            </w:rPr>
                            <w:t>5631</w:t>
                          </w:r>
                          <w:r w:rsidRPr="00301983">
                            <w:rPr>
                              <w:sz w:val="20"/>
                              <w:szCs w:val="20"/>
                              <w:lang w:bidi="ar"/>
                            </w:rPr>
                            <w:t>) students. The scale has been applied to a sample of (</w:t>
                          </w:r>
                          <w:r w:rsidRPr="00301983">
                            <w:rPr>
                              <w:sz w:val="20"/>
                              <w:szCs w:val="20"/>
                              <w:rtl/>
                              <w:lang w:bidi="ar-IQ"/>
                            </w:rPr>
                            <w:t>600</w:t>
                          </w:r>
                          <w:r w:rsidRPr="00301983">
                            <w:rPr>
                              <w:sz w:val="20"/>
                              <w:szCs w:val="20"/>
                              <w:lang w:bidi="ar"/>
                            </w:rPr>
                            <w:t xml:space="preserve">) orphaned students, who had been chosen by the stratified random method. </w:t>
                          </w:r>
                        </w:p>
                        <w:p w:rsidR="008274CD" w:rsidRPr="00301983" w:rsidRDefault="008274CD" w:rsidP="00301983">
                          <w:pPr>
                            <w:pStyle w:val="Absract2"/>
                            <w:jc w:val="lowKashida"/>
                            <w:rPr>
                              <w:sz w:val="20"/>
                              <w:szCs w:val="20"/>
                              <w:lang w:bidi="ar"/>
                            </w:rPr>
                          </w:pPr>
                          <w:r w:rsidRPr="00301983">
                            <w:rPr>
                              <w:sz w:val="20"/>
                              <w:szCs w:val="20"/>
                              <w:lang w:bidi="ar"/>
                            </w:rPr>
                            <w:t>To achieve the goal of the research, the researcher built a social maturity scale, which consisted of (</w:t>
                          </w:r>
                          <w:r w:rsidRPr="00301983">
                            <w:rPr>
                              <w:sz w:val="20"/>
                              <w:szCs w:val="20"/>
                              <w:rtl/>
                              <w:lang w:bidi="ar-IQ"/>
                            </w:rPr>
                            <w:t>42</w:t>
                          </w:r>
                          <w:r w:rsidRPr="00301983">
                            <w:rPr>
                              <w:sz w:val="20"/>
                              <w:szCs w:val="20"/>
                              <w:lang w:bidi="ar"/>
                            </w:rPr>
                            <w:t>) items. The researcher verified the validity of the scale through face validity and construction validity indicators. Concerning the reliability, it has been extracted by re-testing, and it reached (</w:t>
                          </w:r>
                          <w:r w:rsidRPr="00301983">
                            <w:rPr>
                              <w:sz w:val="20"/>
                              <w:szCs w:val="20"/>
                              <w:rtl/>
                              <w:lang w:bidi="ar-IQ"/>
                            </w:rPr>
                            <w:t>0.72</w:t>
                          </w:r>
                          <w:r w:rsidRPr="00301983">
                            <w:rPr>
                              <w:sz w:val="20"/>
                              <w:szCs w:val="20"/>
                              <w:lang w:bidi="ar"/>
                            </w:rPr>
                            <w:t xml:space="preserve">), as well as by the </w:t>
                          </w:r>
                          <w:proofErr w:type="spellStart"/>
                          <w:r w:rsidRPr="00301983">
                            <w:rPr>
                              <w:sz w:val="20"/>
                              <w:szCs w:val="20"/>
                              <w:lang w:bidi="ar"/>
                            </w:rPr>
                            <w:t>Cronbach</w:t>
                          </w:r>
                          <w:proofErr w:type="spellEnd"/>
                          <w:r w:rsidRPr="00301983">
                            <w:rPr>
                              <w:sz w:val="20"/>
                              <w:szCs w:val="20"/>
                              <w:lang w:bidi="ar"/>
                            </w:rPr>
                            <w:t xml:space="preserve"> Alpha’s formula  for internal consistency, which reached to (</w:t>
                          </w:r>
                          <w:r w:rsidRPr="00301983">
                            <w:rPr>
                              <w:sz w:val="20"/>
                              <w:szCs w:val="20"/>
                              <w:rtl/>
                              <w:lang w:bidi="ar-IQ"/>
                            </w:rPr>
                            <w:t>0.88</w:t>
                          </w:r>
                          <w:r w:rsidRPr="00301983">
                            <w:rPr>
                              <w:sz w:val="20"/>
                              <w:szCs w:val="20"/>
                              <w:lang w:bidi="ar"/>
                            </w:rPr>
                            <w:t>),. To process the data, the researcher used a number of means.</w:t>
                          </w:r>
                        </w:p>
                        <w:p w:rsidR="008274CD" w:rsidRPr="00301983" w:rsidRDefault="008274CD" w:rsidP="00301983">
                          <w:pPr>
                            <w:pStyle w:val="Absract2"/>
                            <w:jc w:val="lowKashida"/>
                            <w:rPr>
                              <w:sz w:val="20"/>
                              <w:szCs w:val="20"/>
                              <w:lang w:bidi="ar"/>
                            </w:rPr>
                          </w:pPr>
                          <w:r w:rsidRPr="00301983">
                            <w:rPr>
                              <w:sz w:val="20"/>
                              <w:szCs w:val="20"/>
                              <w:lang w:bidi="ar"/>
                            </w:rPr>
                            <w:t>The results showed that the sample members suffer from weak social maturity, and in light of this, the researcher came up with a number of conclusions, recommendations and suggestions.</w:t>
                          </w:r>
                        </w:p>
                        <w:p w:rsidR="008274CD" w:rsidRPr="00AE5DF1" w:rsidRDefault="008274CD" w:rsidP="00301983">
                          <w:pPr>
                            <w:pStyle w:val="Absract2"/>
                            <w:jc w:val="lowKashida"/>
                            <w:rPr>
                              <w:sz w:val="24"/>
                              <w:szCs w:val="24"/>
                            </w:rPr>
                          </w:pPr>
                        </w:p>
                        <w:p w:rsidR="008274CD" w:rsidRPr="008A3764" w:rsidRDefault="008274CD" w:rsidP="009279CA">
                          <w:pPr>
                            <w:pStyle w:val="Absract2"/>
                          </w:pPr>
                        </w:p>
                        <w:p w:rsidR="008274CD" w:rsidRPr="008A3764" w:rsidRDefault="008274CD" w:rsidP="009279CA">
                          <w:pPr>
                            <w:pStyle w:val="Absract2"/>
                          </w:pPr>
                        </w:p>
                        <w:p w:rsidR="008274CD" w:rsidRPr="008A3764" w:rsidRDefault="008274CD" w:rsidP="009279CA">
                          <w:pPr>
                            <w:pStyle w:val="Absract2"/>
                          </w:pPr>
                        </w:p>
                        <w:p w:rsidR="008274CD" w:rsidRPr="008A3764" w:rsidRDefault="008274CD" w:rsidP="009279CA">
                          <w:pPr>
                            <w:pStyle w:val="Absract2"/>
                          </w:pPr>
                          <w:r w:rsidRPr="008A3764">
                            <w:t xml:space="preserve"> </w:t>
                          </w:r>
                        </w:p>
                        <w:p w:rsidR="008274CD" w:rsidRPr="008A3764" w:rsidRDefault="008274CD" w:rsidP="009279CA">
                          <w:pPr>
                            <w:pStyle w:val="Absract2"/>
                          </w:pPr>
                        </w:p>
                        <w:permEnd w:id="638021239"/>
                        <w:p w:rsidR="008274CD" w:rsidRPr="008A3764" w:rsidRDefault="008274CD"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03064D" w:rsidRDefault="00805DE2" w:rsidP="00C0381C">
          <w:pPr>
            <w:sectPr w:rsidR="0003064D" w:rsidSect="00C0381C">
              <w:headerReference w:type="default" r:id="rId10"/>
              <w:footerReference w:type="default" r:id="rId11"/>
              <w:headerReference w:type="first" r:id="rId12"/>
              <w:footerReference w:type="first" r:id="rId13"/>
              <w:pgSz w:w="12240" w:h="15840" w:code="1"/>
              <w:pgMar w:top="3153" w:right="1349" w:bottom="2007" w:left="1440" w:header="720" w:footer="720" w:gutter="0"/>
              <w:pgNumType w:start="0"/>
              <w:cols w:space="720"/>
              <w:titlePg/>
              <w:docGrid w:linePitch="360"/>
            </w:sectPr>
          </w:pPr>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014EDAA4" wp14:editId="49266C51">
                    <wp:simplePos x="0" y="0"/>
                    <wp:positionH relativeFrom="column">
                      <wp:posOffset>1449146</wp:posOffset>
                    </wp:positionH>
                    <wp:positionV relativeFrom="paragraph">
                      <wp:posOffset>694690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8274CD" w:rsidRPr="004F3CF9" w:rsidRDefault="008274CD"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8274CD" w:rsidRPr="004F3CF9" w:rsidRDefault="008274CD"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114.1pt;margin-top:54.7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" fillcolor="#f8cbad" stroked="f">
                    <v:shadow on="t" color="black" opacity="41287f" offset="0,1.5pt"/>
                    <v:textbox inset="0,0,0,0">
                      <w:txbxContent>
                        <w:p w:rsidR="00D811D5" w:rsidRPr="004F3CF9" w:rsidRDefault="00D811D5"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D811D5" w:rsidRPr="004F3CF9" w:rsidRDefault="00D811D5"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rsidRPr="00925DFB">
            <w:rPr>
              <w:noProof/>
            </w:rPr>
            <mc:AlternateContent>
              <mc:Choice Requires="wps">
                <w:drawing>
                  <wp:anchor distT="0" distB="0" distL="114300" distR="114300" simplePos="0" relativeHeight="251661312" behindDoc="0" locked="0" layoutInCell="1" allowOverlap="1" wp14:anchorId="621635BE" wp14:editId="0918A8EC">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rsidR="00925DFB">
            <w:br w:type="page"/>
          </w:r>
          <w:permStart w:id="47384375" w:edGrp="everyone"/>
        </w:p>
        <w:p w:rsidR="00C0381C" w:rsidRDefault="008274CD" w:rsidP="00C0381C"/>
      </w:sdtContent>
    </w:sdt>
    <w:p w:rsidR="008A4177" w:rsidRPr="00C0381C" w:rsidRDefault="008A4177" w:rsidP="00C0381C">
      <w:pPr>
        <w:jc w:val="right"/>
      </w:pPr>
      <w:r w:rsidRPr="008A4177">
        <w:rPr>
          <w:rFonts w:asciiTheme="majorBidi" w:hAnsiTheme="majorBidi" w:cs="Times New Roman" w:hint="cs"/>
          <w:b/>
          <w:bCs/>
          <w:sz w:val="28"/>
          <w:szCs w:val="28"/>
          <w:u w:val="single"/>
          <w:rtl/>
          <w:lang w:bidi="ar-IQ"/>
        </w:rPr>
        <w:t xml:space="preserve"> الملخص: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rtl/>
          <w:lang w:bidi="ar-IQ"/>
        </w:rPr>
        <w:t xml:space="preserve">يهدف البحث الحالي إلى التعرف على النضج الاجتماعي لدى الطلاب الأيتام في المرحلة الاعدادية , استعمل الباحث منهج البحث الوصفي , وشمل مجتمع البحث الطلاب الأيتام </w:t>
      </w:r>
      <w:r w:rsidRPr="00301983">
        <w:rPr>
          <w:rFonts w:asciiTheme="majorBidi" w:hAnsiTheme="majorBidi" w:cs="Times New Roman" w:hint="cs"/>
          <w:sz w:val="28"/>
          <w:szCs w:val="28"/>
          <w:rtl/>
          <w:lang w:bidi="ar-IQ"/>
        </w:rPr>
        <w:t xml:space="preserve">في المرحلة الإعدادية </w:t>
      </w:r>
      <w:r w:rsidRPr="00301983">
        <w:rPr>
          <w:rFonts w:asciiTheme="majorBidi" w:hAnsiTheme="majorBidi" w:cs="Times New Roman"/>
          <w:sz w:val="28"/>
          <w:szCs w:val="28"/>
          <w:rtl/>
        </w:rPr>
        <w:t>التابعة للمديرية العامة لتربية محافظة  ديالى (مركز قضاء بعقوبة) للعام (20</w:t>
      </w:r>
      <w:r w:rsidRPr="00301983">
        <w:rPr>
          <w:rFonts w:asciiTheme="majorBidi" w:hAnsiTheme="majorBidi" w:cs="Times New Roman" w:hint="cs"/>
          <w:sz w:val="28"/>
          <w:szCs w:val="28"/>
          <w:rtl/>
        </w:rPr>
        <w:t>21</w:t>
      </w:r>
      <w:r w:rsidRPr="00301983">
        <w:rPr>
          <w:rFonts w:asciiTheme="majorBidi" w:hAnsiTheme="majorBidi" w:cs="Times New Roman"/>
          <w:sz w:val="28"/>
          <w:szCs w:val="28"/>
          <w:rtl/>
        </w:rPr>
        <w:t>- 20</w:t>
      </w:r>
      <w:r w:rsidRPr="00301983">
        <w:rPr>
          <w:rFonts w:asciiTheme="majorBidi" w:hAnsiTheme="majorBidi" w:cs="Times New Roman" w:hint="cs"/>
          <w:sz w:val="28"/>
          <w:szCs w:val="28"/>
          <w:rtl/>
        </w:rPr>
        <w:t>22</w:t>
      </w:r>
      <w:r w:rsidRPr="00301983">
        <w:rPr>
          <w:rFonts w:asciiTheme="majorBidi" w:hAnsiTheme="majorBidi" w:cs="Times New Roman"/>
          <w:sz w:val="28"/>
          <w:szCs w:val="28"/>
          <w:rtl/>
        </w:rPr>
        <w:t>) وقد بلغ عددهم (</w:t>
      </w:r>
      <w:r w:rsidRPr="00301983">
        <w:rPr>
          <w:rFonts w:asciiTheme="majorBidi" w:hAnsiTheme="majorBidi" w:cs="Times New Roman" w:hint="cs"/>
          <w:sz w:val="28"/>
          <w:szCs w:val="28"/>
          <w:rtl/>
        </w:rPr>
        <w:t>5631</w:t>
      </w:r>
      <w:r w:rsidRPr="00301983">
        <w:rPr>
          <w:rFonts w:asciiTheme="majorBidi" w:hAnsiTheme="majorBidi" w:cs="Times New Roman"/>
          <w:sz w:val="28"/>
          <w:szCs w:val="28"/>
          <w:rtl/>
        </w:rPr>
        <w:t>) طالب</w:t>
      </w:r>
      <w:r w:rsidRPr="00301983">
        <w:rPr>
          <w:rFonts w:asciiTheme="majorBidi" w:hAnsiTheme="majorBidi" w:cs="Times New Roman" w:hint="cs"/>
          <w:sz w:val="28"/>
          <w:szCs w:val="28"/>
          <w:rtl/>
        </w:rPr>
        <w:t>اً, وقد تم تطبيق المقياس على عينة مكونة من (600) طالباً يتيماً, اختيروا بالطريقة العشوائية الطبقية, ولتحقيق هدف البحث قام الباحث ببناء مقياس النضج الاجتماعي والذي تكون من (42) فقرة, وتحقق الباحث من صدق المقياس من خلال الصدق الظاهري ومن مؤشرات صدق البناء, أما الثبات فاستخرج عن طريق إعادة الاختبار وقد بلغ (0,72), وكذلك بطريقة معادلة (</w:t>
      </w:r>
      <w:proofErr w:type="spellStart"/>
      <w:r w:rsidRPr="00301983">
        <w:rPr>
          <w:rFonts w:asciiTheme="majorBidi" w:hAnsiTheme="majorBidi" w:cs="Times New Roman" w:hint="cs"/>
          <w:sz w:val="28"/>
          <w:szCs w:val="28"/>
          <w:rtl/>
        </w:rPr>
        <w:t>الفاكرونباخ</w:t>
      </w:r>
      <w:proofErr w:type="spellEnd"/>
      <w:r w:rsidRPr="00301983">
        <w:rPr>
          <w:rFonts w:asciiTheme="majorBidi" w:hAnsiTheme="majorBidi" w:cs="Times New Roman" w:hint="cs"/>
          <w:sz w:val="28"/>
          <w:szCs w:val="28"/>
          <w:rtl/>
        </w:rPr>
        <w:t xml:space="preserve"> )للاتساق الداخلي إذ بلغت (0,88), ولمعالجة البيانات استعمل الباحث عدداً من الوسائل الإحصائية, وقد أظهرت النتائج أن أفراد العينة يعانون من ضعف النضج الاجتماعي, وفي ضوء ذلك خرج البحث بعدد من الاستنتاجات والتوصيات والمقترحات. </w:t>
      </w:r>
    </w:p>
    <w:p w:rsidR="00301983" w:rsidRPr="00301983" w:rsidRDefault="00301983" w:rsidP="00301983">
      <w:pPr>
        <w:tabs>
          <w:tab w:val="left" w:pos="288"/>
          <w:tab w:val="left" w:pos="9218"/>
        </w:tabs>
        <w:bidi/>
        <w:ind w:left="90" w:right="142"/>
        <w:jc w:val="both"/>
        <w:rPr>
          <w:rFonts w:asciiTheme="majorBidi" w:hAnsiTheme="majorBidi" w:cs="Times New Roman"/>
          <w:b/>
          <w:bCs/>
          <w:sz w:val="28"/>
          <w:szCs w:val="28"/>
          <w:rtl/>
          <w:lang w:bidi="ar-IQ"/>
        </w:rPr>
      </w:pPr>
      <w:r w:rsidRPr="00301983">
        <w:rPr>
          <w:rFonts w:asciiTheme="majorBidi" w:hAnsiTheme="majorBidi" w:cs="Times New Roman"/>
          <w:b/>
          <w:bCs/>
          <w:sz w:val="28"/>
          <w:szCs w:val="28"/>
          <w:rtl/>
        </w:rPr>
        <w:t xml:space="preserve">مشكلة البحث   </w:t>
      </w:r>
      <w:r w:rsidRPr="00301983">
        <w:rPr>
          <w:rFonts w:asciiTheme="majorBidi" w:hAnsiTheme="majorBidi" w:cs="Times New Roman"/>
          <w:b/>
          <w:bCs/>
          <w:sz w:val="28"/>
          <w:szCs w:val="28"/>
          <w:lang w:val="en-IE" w:bidi="ar-IQ"/>
        </w:rPr>
        <w:t>Problem of the research</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إن</w:t>
      </w: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lang w:bidi="ar-IQ"/>
        </w:rPr>
        <w:t xml:space="preserve">انخفاض مستوى النضج الاجتماعي لدى الأفراد قد أثر تأثيراً سلبياً عليهم </w:t>
      </w: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lang w:bidi="ar-IQ"/>
        </w:rPr>
        <w:t>و</w:t>
      </w:r>
      <w:r w:rsidRPr="00301983">
        <w:rPr>
          <w:rFonts w:asciiTheme="majorBidi" w:hAnsiTheme="majorBidi" w:cs="Times New Roman"/>
          <w:sz w:val="28"/>
          <w:szCs w:val="28"/>
          <w:rtl/>
          <w:lang w:bidi="ar-IQ"/>
        </w:rPr>
        <w:t xml:space="preserve">على صحتهم النفسية , وهذا ما قد ولد وساعد على ظهور بعض السلوكيات الغريبة وغير المقبولة على طلاب المرحلة الاعدادية وبالأخص على الطلاب الأيتام , </w:t>
      </w:r>
      <w:r w:rsidRPr="00301983">
        <w:rPr>
          <w:rFonts w:asciiTheme="majorBidi" w:hAnsiTheme="majorBidi" w:cs="Times New Roman" w:hint="cs"/>
          <w:sz w:val="28"/>
          <w:szCs w:val="28"/>
          <w:rtl/>
          <w:lang w:bidi="ar-IQ"/>
        </w:rPr>
        <w:t>و</w:t>
      </w:r>
      <w:r w:rsidRPr="00301983">
        <w:rPr>
          <w:rFonts w:asciiTheme="majorBidi" w:hAnsiTheme="majorBidi" w:cs="Times New Roman"/>
          <w:sz w:val="28"/>
          <w:szCs w:val="28"/>
          <w:rtl/>
          <w:lang w:bidi="ar-IQ"/>
        </w:rPr>
        <w:t>من هذه السلوكيات التي ظهرت أنهم لا يبدون الاحترام والتقدير الكافي إلى الآخرين , وكما أن الضغوط الناشئة عن التغيير</w:t>
      </w:r>
      <w:r w:rsidRPr="00301983">
        <w:rPr>
          <w:rFonts w:asciiTheme="majorBidi" w:hAnsiTheme="majorBidi" w:cs="Times New Roman" w:hint="cs"/>
          <w:sz w:val="28"/>
          <w:szCs w:val="28"/>
          <w:rtl/>
          <w:lang w:bidi="ar-IQ"/>
        </w:rPr>
        <w:t xml:space="preserve"> السلبي</w:t>
      </w:r>
      <w:r w:rsidRPr="00301983">
        <w:rPr>
          <w:rFonts w:asciiTheme="majorBidi" w:hAnsiTheme="majorBidi" w:cs="Times New Roman"/>
          <w:sz w:val="28"/>
          <w:szCs w:val="28"/>
          <w:rtl/>
          <w:lang w:bidi="ar-IQ"/>
        </w:rPr>
        <w:t xml:space="preserve"> في </w:t>
      </w:r>
      <w:r w:rsidRPr="00301983">
        <w:rPr>
          <w:rFonts w:asciiTheme="majorBidi" w:hAnsiTheme="majorBidi" w:cs="Times New Roman" w:hint="cs"/>
          <w:sz w:val="28"/>
          <w:szCs w:val="28"/>
          <w:rtl/>
          <w:lang w:bidi="ar-IQ"/>
        </w:rPr>
        <w:t>مستواهم الاقتصادي وانخفاضه</w:t>
      </w: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lang w:bidi="ar-IQ"/>
        </w:rPr>
        <w:t>قد</w:t>
      </w:r>
      <w:r w:rsidRPr="00301983">
        <w:rPr>
          <w:rFonts w:asciiTheme="majorBidi" w:hAnsiTheme="majorBidi" w:cs="Times New Roman"/>
          <w:sz w:val="28"/>
          <w:szCs w:val="28"/>
          <w:rtl/>
          <w:lang w:bidi="ar-IQ"/>
        </w:rPr>
        <w:t xml:space="preserve"> يؤدي إلى ضعف في النضج الاجتماعي والتي تؤثر على هؤلاء الطلاب الأيتام في مختلف المجالات (الموسوي , 2013 : 3)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lang w:bidi="ar-IQ"/>
        </w:rPr>
        <w:t xml:space="preserve">   تبدأ بذور النضج الاجتماعي الأولى في المنزل ومن ثم في المدرسة , ويكون من الخطأ تربية الأبناء في معزل عن الآخرين والاعتقاد أنهم سيصبحون اجتماعيين عندما يكبرون , ومن هؤلاء الأبناء نجد أن هناك من ينمو في السن والحجم وهناك من ينمو في الذكاء ورغم ذلك يبقى فرداً غير ناضج من الناحية الاجتماعية (العبودي , 2015 : 715) .  </w:t>
      </w:r>
    </w:p>
    <w:p w:rsid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rtl/>
        </w:rPr>
        <w:t xml:space="preserve">ولكي يتحقق الباحث من وجود </w:t>
      </w:r>
      <w:r w:rsidRPr="00301983">
        <w:rPr>
          <w:rFonts w:asciiTheme="majorBidi" w:hAnsiTheme="majorBidi" w:cs="Times New Roman" w:hint="cs"/>
          <w:sz w:val="28"/>
          <w:szCs w:val="28"/>
          <w:rtl/>
          <w:lang w:bidi="ar-IQ"/>
        </w:rPr>
        <w:t>النضج الاجتماعي</w:t>
      </w:r>
      <w:r w:rsidRPr="00301983">
        <w:rPr>
          <w:rFonts w:asciiTheme="majorBidi" w:hAnsiTheme="majorBidi" w:cs="Times New Roman"/>
          <w:sz w:val="28"/>
          <w:szCs w:val="28"/>
          <w:rtl/>
        </w:rPr>
        <w:t xml:space="preserve"> لدى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rPr>
        <w:t xml:space="preserve"> الايتام في</w:t>
      </w:r>
      <w:r w:rsidRPr="00301983">
        <w:rPr>
          <w:rFonts w:asciiTheme="majorBidi" w:hAnsiTheme="majorBidi" w:cs="Times New Roman"/>
          <w:sz w:val="28"/>
          <w:szCs w:val="28"/>
          <w:rtl/>
        </w:rPr>
        <w:t xml:space="preserve"> المرحلة الاعدادية , قام بتوجيه استبيان استطلاعي الى (20) مرشد تربوي , وكانت نسبة (</w:t>
      </w:r>
      <w:r w:rsidRPr="00301983">
        <w:rPr>
          <w:rFonts w:asciiTheme="majorBidi" w:hAnsiTheme="majorBidi" w:cs="Times New Roman" w:hint="cs"/>
          <w:sz w:val="28"/>
          <w:szCs w:val="28"/>
          <w:rtl/>
        </w:rPr>
        <w:t>80</w:t>
      </w:r>
      <w:r w:rsidRPr="00301983">
        <w:rPr>
          <w:rFonts w:asciiTheme="majorBidi" w:hAnsiTheme="majorBidi" w:cs="Times New Roman" w:hint="cs"/>
          <w:sz w:val="28"/>
          <w:szCs w:val="28"/>
          <w:rtl/>
          <w:lang w:bidi="ar-IQ"/>
        </w:rPr>
        <w:t>%</w:t>
      </w:r>
      <w:r w:rsidRPr="00301983">
        <w:rPr>
          <w:rFonts w:asciiTheme="majorBidi" w:hAnsiTheme="majorBidi" w:cs="Times New Roman"/>
          <w:sz w:val="28"/>
          <w:szCs w:val="28"/>
          <w:rtl/>
        </w:rPr>
        <w:t>) من اجاباتهم ت</w:t>
      </w:r>
      <w:r w:rsidRPr="00301983">
        <w:rPr>
          <w:rFonts w:asciiTheme="majorBidi" w:hAnsiTheme="majorBidi" w:cs="Times New Roman" w:hint="cs"/>
          <w:sz w:val="28"/>
          <w:szCs w:val="28"/>
          <w:rtl/>
        </w:rPr>
        <w:t>ؤ</w:t>
      </w:r>
      <w:r w:rsidRPr="00301983">
        <w:rPr>
          <w:rFonts w:asciiTheme="majorBidi" w:hAnsiTheme="majorBidi" w:cs="Times New Roman"/>
          <w:sz w:val="28"/>
          <w:szCs w:val="28"/>
          <w:rtl/>
        </w:rPr>
        <w:t xml:space="preserve">كد وجود مشكلة </w:t>
      </w:r>
      <w:r w:rsidRPr="00301983">
        <w:rPr>
          <w:rFonts w:asciiTheme="majorBidi" w:hAnsiTheme="majorBidi" w:cs="Times New Roman" w:hint="cs"/>
          <w:sz w:val="28"/>
          <w:szCs w:val="28"/>
          <w:rtl/>
        </w:rPr>
        <w:t>تدني مستوى النضج الاجتماعي</w:t>
      </w:r>
      <w:r w:rsidRPr="00301983">
        <w:rPr>
          <w:rFonts w:asciiTheme="majorBidi" w:hAnsiTheme="majorBidi" w:cs="Times New Roman"/>
          <w:sz w:val="28"/>
          <w:szCs w:val="28"/>
          <w:rtl/>
        </w:rPr>
        <w:t xml:space="preserve"> لدى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rPr>
        <w:t xml:space="preserve"> الأيتام في</w:t>
      </w:r>
      <w:r w:rsidRPr="00301983">
        <w:rPr>
          <w:rFonts w:asciiTheme="majorBidi" w:hAnsiTheme="majorBidi" w:cs="Times New Roman"/>
          <w:sz w:val="28"/>
          <w:szCs w:val="28"/>
          <w:rtl/>
        </w:rPr>
        <w:t xml:space="preserve"> المرحلة الاعدادية ,</w:t>
      </w:r>
      <w:r w:rsidRPr="00301983">
        <w:rPr>
          <w:rFonts w:asciiTheme="majorBidi" w:hAnsiTheme="majorBidi" w:cs="Times New Roman" w:hint="cs"/>
          <w:sz w:val="28"/>
          <w:szCs w:val="28"/>
          <w:rtl/>
          <w:lang w:bidi="ar-IQ"/>
        </w:rPr>
        <w:t xml:space="preserve"> ومن هنا برزت مشكلة البحث الحالي التي سعى الباحث إلى دراستها والتي تكمن في الإجابة على التساؤل الآتي :</w:t>
      </w: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هل يوجد نضج اجتماعي لدى الطلاب الأيتام في المرحلة الإعدادية</w:t>
      </w:r>
      <w:r w:rsidRPr="00301983">
        <w:rPr>
          <w:rFonts w:asciiTheme="majorBidi" w:hAnsiTheme="majorBidi" w:cs="Times New Roman"/>
          <w:sz w:val="28"/>
          <w:szCs w:val="28"/>
          <w:rtl/>
        </w:rPr>
        <w:t xml:space="preserve"> ؟</w:t>
      </w:r>
    </w:p>
    <w:p w:rsidR="0010663A" w:rsidRDefault="0010663A" w:rsidP="00C0381C">
      <w:pPr>
        <w:tabs>
          <w:tab w:val="left" w:pos="288"/>
          <w:tab w:val="left" w:pos="9218"/>
        </w:tabs>
        <w:bidi/>
        <w:ind w:right="142"/>
        <w:jc w:val="both"/>
        <w:rPr>
          <w:rFonts w:asciiTheme="majorBidi" w:hAnsiTheme="majorBidi" w:cs="Times New Roman"/>
          <w:sz w:val="28"/>
          <w:szCs w:val="28"/>
          <w:rtl/>
          <w:lang w:bidi="ar-IQ"/>
        </w:rPr>
      </w:pPr>
    </w:p>
    <w:p w:rsidR="003319A4" w:rsidRPr="00301983" w:rsidRDefault="003319A4" w:rsidP="003319A4">
      <w:pPr>
        <w:tabs>
          <w:tab w:val="left" w:pos="288"/>
          <w:tab w:val="left" w:pos="9218"/>
        </w:tabs>
        <w:bidi/>
        <w:ind w:right="142"/>
        <w:jc w:val="both"/>
        <w:rPr>
          <w:rFonts w:asciiTheme="majorBidi" w:hAnsiTheme="majorBidi" w:cs="Times New Roman"/>
          <w:sz w:val="28"/>
          <w:szCs w:val="28"/>
          <w:rtl/>
          <w:lang w:bidi="ar-IQ"/>
        </w:rPr>
      </w:pPr>
    </w:p>
    <w:p w:rsidR="00301983" w:rsidRPr="0010663A" w:rsidRDefault="00301983" w:rsidP="00301983">
      <w:pPr>
        <w:tabs>
          <w:tab w:val="left" w:pos="288"/>
          <w:tab w:val="left" w:pos="9218"/>
        </w:tabs>
        <w:bidi/>
        <w:ind w:left="90" w:right="142"/>
        <w:jc w:val="both"/>
        <w:rPr>
          <w:rFonts w:asciiTheme="majorBidi" w:hAnsiTheme="majorBidi" w:cs="Times New Roman"/>
          <w:b/>
          <w:bCs/>
          <w:sz w:val="28"/>
          <w:szCs w:val="28"/>
          <w:rtl/>
        </w:rPr>
      </w:pPr>
      <w:r w:rsidRPr="0010663A">
        <w:rPr>
          <w:rFonts w:asciiTheme="majorBidi" w:hAnsiTheme="majorBidi" w:cs="Times New Roman" w:hint="cs"/>
          <w:b/>
          <w:bCs/>
          <w:sz w:val="28"/>
          <w:szCs w:val="28"/>
          <w:rtl/>
          <w:lang w:bidi="ar-IQ"/>
        </w:rPr>
        <w:lastRenderedPageBreak/>
        <w:t>أهمية</w:t>
      </w:r>
      <w:r w:rsidRPr="0010663A">
        <w:rPr>
          <w:rFonts w:asciiTheme="majorBidi" w:hAnsiTheme="majorBidi" w:cs="Times New Roman"/>
          <w:b/>
          <w:bCs/>
          <w:sz w:val="28"/>
          <w:szCs w:val="28"/>
          <w:rtl/>
          <w:lang w:bidi="ar-IQ"/>
        </w:rPr>
        <w:t xml:space="preserve"> البحث</w:t>
      </w:r>
      <w:r w:rsidRPr="0010663A">
        <w:rPr>
          <w:rFonts w:asciiTheme="majorBidi" w:hAnsiTheme="majorBidi" w:cs="Times New Roman" w:hint="cs"/>
          <w:b/>
          <w:bCs/>
          <w:sz w:val="28"/>
          <w:szCs w:val="28"/>
          <w:rtl/>
          <w:lang w:bidi="ar-IQ"/>
        </w:rPr>
        <w:t xml:space="preserve">  </w:t>
      </w:r>
      <w:r w:rsidRPr="0010663A">
        <w:rPr>
          <w:rFonts w:asciiTheme="majorBidi" w:hAnsiTheme="majorBidi" w:cs="Times New Roman"/>
          <w:b/>
          <w:bCs/>
          <w:sz w:val="28"/>
          <w:szCs w:val="28"/>
          <w:rtl/>
          <w:lang w:bidi="ar-IQ"/>
        </w:rPr>
        <w:t xml:space="preserve"> </w:t>
      </w:r>
      <w:r w:rsidRPr="0010663A">
        <w:rPr>
          <w:rFonts w:asciiTheme="majorBidi" w:hAnsiTheme="majorBidi" w:cs="Times New Roman"/>
          <w:b/>
          <w:bCs/>
          <w:sz w:val="28"/>
          <w:szCs w:val="28"/>
          <w:lang w:val="en-IE" w:bidi="ar-IQ"/>
        </w:rPr>
        <w:t xml:space="preserve"> The Important of</w:t>
      </w:r>
      <w:r w:rsidRPr="0010663A">
        <w:rPr>
          <w:rFonts w:asciiTheme="majorBidi" w:hAnsiTheme="majorBidi" w:cs="Times New Roman"/>
          <w:b/>
          <w:bCs/>
          <w:sz w:val="28"/>
          <w:szCs w:val="28"/>
          <w:lang w:bidi="ar-IQ"/>
        </w:rPr>
        <w:t xml:space="preserve"> research</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ويشير (اوفر ستريت,2018) إلى أن الشخص الناضج اجتماعياً ليس هو الشخص الذي يبلغ مستوى معين من التحصيل والنجاح فقط وإنما هو الشخص الذي يمر بعملية نضج مستمرة وتزداد ارتباطاته بالحياة لأنه يتخذ منها موضعاً يساعد على نمو هذه الارتباطات , كما أن الناضج اجتماعياً ليس هو من يعرف عدداً من الحقائق وحسب بل هو الذي يكتسب عادات عقلية تجعله ينمي معلوماته وتوخى الحكمة في استخدامها , وأيضاً أن الشخص الناضج ليس هو الذي ينجح في تكوين عدداً من العلاقات مع أفراد أسرته وأصدقائه ومعارفه وزملائه فقط وإنما هو الذي تعلم كيف يتصرف في البيئة الاجتماعية الذي يعيش فيها على نحو يتيح له أن يضيف أناساً جدد إلى أولئك الذين يحبهم (اوفر ستريت , 2018 : 20)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ومن هنا تظهر أهمية البحث في: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rtl/>
        </w:rPr>
        <w:t>اهمية متغير الدراسة من حيث تأثيره على شخصية الفرد</w:t>
      </w:r>
      <w:r w:rsidRPr="00301983">
        <w:rPr>
          <w:rFonts w:asciiTheme="majorBidi" w:hAnsiTheme="majorBidi" w:cs="Times New Roman"/>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rtl/>
        </w:rPr>
        <w:t xml:space="preserve">الافادة من المقياس الذي سيعده الباحث في اجراء دراسات اخرى </w:t>
      </w:r>
      <w:r w:rsidRPr="00301983">
        <w:rPr>
          <w:rFonts w:asciiTheme="majorBidi" w:hAnsiTheme="majorBidi" w:cs="Times New Roman"/>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ترفد المكتبة بدراسة حديثة .</w:t>
      </w:r>
    </w:p>
    <w:p w:rsidR="00301983" w:rsidRPr="0010663A" w:rsidRDefault="00301983" w:rsidP="00301983">
      <w:pPr>
        <w:tabs>
          <w:tab w:val="left" w:pos="288"/>
          <w:tab w:val="left" w:pos="9218"/>
        </w:tabs>
        <w:bidi/>
        <w:ind w:left="90" w:right="142"/>
        <w:jc w:val="both"/>
        <w:rPr>
          <w:rFonts w:asciiTheme="majorBidi" w:hAnsiTheme="majorBidi" w:cs="Times New Roman"/>
          <w:b/>
          <w:bCs/>
          <w:sz w:val="28"/>
          <w:szCs w:val="28"/>
          <w:rtl/>
        </w:rPr>
      </w:pPr>
      <w:r w:rsidRPr="0010663A">
        <w:rPr>
          <w:rFonts w:asciiTheme="majorBidi" w:hAnsiTheme="majorBidi" w:cs="Times New Roman"/>
          <w:b/>
          <w:bCs/>
          <w:sz w:val="28"/>
          <w:szCs w:val="28"/>
          <w:rtl/>
        </w:rPr>
        <w:t xml:space="preserve">ثالثا : هدف البحث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يهدف البحث الحالي التعرف</w:t>
      </w:r>
      <w:r w:rsidRPr="00301983">
        <w:rPr>
          <w:rFonts w:asciiTheme="majorBidi" w:hAnsiTheme="majorBidi" w:cs="Times New Roman" w:hint="cs"/>
          <w:sz w:val="28"/>
          <w:szCs w:val="28"/>
          <w:rtl/>
        </w:rPr>
        <w:t xml:space="preserve"> الى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مستوى</w:t>
      </w: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النضج الاجتماعي</w:t>
      </w:r>
      <w:r w:rsidRPr="00301983">
        <w:rPr>
          <w:rFonts w:asciiTheme="majorBidi" w:hAnsiTheme="majorBidi" w:cs="Times New Roman"/>
          <w:sz w:val="28"/>
          <w:szCs w:val="28"/>
          <w:rtl/>
        </w:rPr>
        <w:t xml:space="preserve"> لدى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lang w:bidi="ar-IQ"/>
        </w:rPr>
        <w:t xml:space="preserve"> الأيتام في</w:t>
      </w:r>
      <w:r w:rsidRPr="00301983">
        <w:rPr>
          <w:rFonts w:asciiTheme="majorBidi" w:hAnsiTheme="majorBidi" w:cs="Times New Roman"/>
          <w:sz w:val="28"/>
          <w:szCs w:val="28"/>
          <w:rtl/>
        </w:rPr>
        <w:t xml:space="preserve"> المرحلة الاعدادية.</w:t>
      </w:r>
    </w:p>
    <w:p w:rsidR="00301983" w:rsidRPr="0010663A" w:rsidRDefault="00301983" w:rsidP="00301983">
      <w:pPr>
        <w:tabs>
          <w:tab w:val="left" w:pos="288"/>
          <w:tab w:val="left" w:pos="9218"/>
        </w:tabs>
        <w:bidi/>
        <w:ind w:left="90" w:right="142"/>
        <w:jc w:val="both"/>
        <w:rPr>
          <w:rFonts w:asciiTheme="majorBidi" w:hAnsiTheme="majorBidi" w:cs="Times New Roman"/>
          <w:b/>
          <w:bCs/>
          <w:sz w:val="28"/>
          <w:szCs w:val="28"/>
          <w:rtl/>
        </w:rPr>
      </w:pPr>
      <w:r w:rsidRPr="0010663A">
        <w:rPr>
          <w:rFonts w:asciiTheme="majorBidi" w:hAnsiTheme="majorBidi" w:cs="Times New Roman"/>
          <w:b/>
          <w:bCs/>
          <w:sz w:val="28"/>
          <w:szCs w:val="28"/>
          <w:rtl/>
        </w:rPr>
        <w:t>رابعا : حدود البحث</w:t>
      </w:r>
      <w:r w:rsidRPr="0010663A">
        <w:rPr>
          <w:rFonts w:asciiTheme="majorBidi" w:hAnsiTheme="majorBidi" w:cs="Times New Roman" w:hint="cs"/>
          <w:b/>
          <w:bCs/>
          <w:sz w:val="28"/>
          <w:szCs w:val="28"/>
          <w:rtl/>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يتحدد البحث الحالي </w:t>
      </w:r>
      <w:r w:rsidRPr="00301983">
        <w:rPr>
          <w:rFonts w:asciiTheme="majorBidi" w:hAnsiTheme="majorBidi" w:cs="Times New Roman" w:hint="cs"/>
          <w:sz w:val="28"/>
          <w:szCs w:val="28"/>
          <w:rtl/>
        </w:rPr>
        <w:t>بال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rPr>
        <w:t xml:space="preserve"> الأيتام في</w:t>
      </w:r>
      <w:r w:rsidRPr="00301983">
        <w:rPr>
          <w:rFonts w:asciiTheme="majorBidi" w:hAnsiTheme="majorBidi" w:cs="Times New Roman"/>
          <w:sz w:val="28"/>
          <w:szCs w:val="28"/>
          <w:rtl/>
        </w:rPr>
        <w:t xml:space="preserve"> المرحلة الإعدادية في المدارس النهارية في مركز قضاء بعقوبة التابعة للمديرية العامة لتربية محافظة ديالى للعام الدراسي (20</w:t>
      </w:r>
      <w:r w:rsidRPr="00301983">
        <w:rPr>
          <w:rFonts w:asciiTheme="majorBidi" w:hAnsiTheme="majorBidi" w:cs="Times New Roman" w:hint="cs"/>
          <w:sz w:val="28"/>
          <w:szCs w:val="28"/>
          <w:rtl/>
        </w:rPr>
        <w:t>21</w:t>
      </w:r>
      <w:r w:rsidRPr="00301983">
        <w:rPr>
          <w:rFonts w:asciiTheme="majorBidi" w:hAnsiTheme="majorBidi" w:cs="Times New Roman"/>
          <w:sz w:val="28"/>
          <w:szCs w:val="28"/>
          <w:rtl/>
        </w:rPr>
        <w:t xml:space="preserve"> – 20</w:t>
      </w:r>
      <w:r w:rsidRPr="00301983">
        <w:rPr>
          <w:rFonts w:asciiTheme="majorBidi" w:hAnsiTheme="majorBidi" w:cs="Times New Roman" w:hint="cs"/>
          <w:sz w:val="28"/>
          <w:szCs w:val="28"/>
          <w:rtl/>
        </w:rPr>
        <w:t>22</w:t>
      </w:r>
      <w:r w:rsidRPr="00301983">
        <w:rPr>
          <w:rFonts w:asciiTheme="majorBidi" w:hAnsiTheme="majorBidi" w:cs="Times New Roman"/>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rPr>
        <w:t>خامسا : تحديد المصطلحات</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النضج الاجتماعي </w:t>
      </w:r>
      <w:r w:rsidRPr="00301983">
        <w:rPr>
          <w:rFonts w:asciiTheme="majorBidi" w:hAnsiTheme="majorBidi" w:cs="Times New Roman"/>
          <w:sz w:val="28"/>
          <w:szCs w:val="28"/>
          <w:lang w:bidi="ar-IQ"/>
        </w:rPr>
        <w:t>Social Maturation</w:t>
      </w:r>
      <w:r w:rsidRPr="00301983">
        <w:rPr>
          <w:rFonts w:asciiTheme="majorBidi" w:hAnsiTheme="majorBidi" w:cs="Times New Roman" w:hint="cs"/>
          <w:sz w:val="28"/>
          <w:szCs w:val="28"/>
          <w:rtl/>
          <w:lang w:bidi="ar-IQ"/>
        </w:rPr>
        <w:t xml:space="preserve"> عرفه:</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ألبورت (</w:t>
      </w:r>
      <w:r w:rsidRPr="00301983">
        <w:rPr>
          <w:rFonts w:asciiTheme="majorBidi" w:hAnsiTheme="majorBidi" w:cs="Times New Roman"/>
          <w:sz w:val="28"/>
          <w:szCs w:val="28"/>
          <w:lang w:bidi="ar-IQ"/>
        </w:rPr>
        <w:t>Allport,1961</w:t>
      </w:r>
      <w:r w:rsidRPr="00301983">
        <w:rPr>
          <w:rFonts w:asciiTheme="majorBidi" w:hAnsiTheme="majorBidi" w:cs="Times New Roman" w:hint="cs"/>
          <w:sz w:val="28"/>
          <w:szCs w:val="28"/>
          <w:rtl/>
          <w:lang w:bidi="ar-IQ"/>
        </w:rPr>
        <w:t>)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أن الشخص الناضج اجتماعياً هو من يتمتع بالاستقرار بالذات والضبط الانفعالي وبناء علاقات اجتماعية ولدية توجهات واقعية ويكون لديه القدرة على تحقيق امتداد الذات واعتناق فلسفه موحدة (</w:t>
      </w:r>
      <w:r w:rsidRPr="00301983">
        <w:rPr>
          <w:rFonts w:asciiTheme="majorBidi" w:hAnsiTheme="majorBidi" w:cs="Times New Roman"/>
          <w:sz w:val="28"/>
          <w:szCs w:val="28"/>
          <w:lang w:bidi="ar-IQ"/>
        </w:rPr>
        <w:t>Allport,1961:361</w:t>
      </w:r>
      <w:r w:rsidRPr="00301983">
        <w:rPr>
          <w:rFonts w:asciiTheme="majorBidi" w:hAnsiTheme="majorBidi" w:cs="Times New Roman" w:hint="cs"/>
          <w:sz w:val="28"/>
          <w:szCs w:val="28"/>
          <w:rtl/>
          <w:lang w:bidi="ar-IQ"/>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التعريف النظري : تبنى الباحث تعريف ألبورت (</w:t>
      </w:r>
      <w:r w:rsidRPr="00301983">
        <w:rPr>
          <w:rFonts w:asciiTheme="majorBidi" w:hAnsiTheme="majorBidi" w:cs="Times New Roman"/>
          <w:sz w:val="28"/>
          <w:szCs w:val="28"/>
          <w:lang w:bidi="ar-IQ"/>
        </w:rPr>
        <w:t>Allport,1961</w:t>
      </w:r>
      <w:r w:rsidRPr="00301983">
        <w:rPr>
          <w:rFonts w:asciiTheme="majorBidi" w:hAnsiTheme="majorBidi" w:cs="Times New Roman" w:hint="cs"/>
          <w:sz w:val="28"/>
          <w:szCs w:val="28"/>
          <w:rtl/>
          <w:lang w:bidi="ar-IQ"/>
        </w:rPr>
        <w:t>) لأن نظرية ألبورت هي النظرية المعتمدة في بناء أداة البحث الحالي .</w:t>
      </w:r>
    </w:p>
    <w:p w:rsidR="00301983" w:rsidRPr="00301983" w:rsidRDefault="00301983" w:rsidP="0010663A">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lastRenderedPageBreak/>
        <w:t xml:space="preserve">التعريف الإجرائي : أنه </w:t>
      </w:r>
      <w:r w:rsidRPr="00301983">
        <w:rPr>
          <w:rFonts w:asciiTheme="majorBidi" w:hAnsiTheme="majorBidi" w:cs="Times New Roman"/>
          <w:sz w:val="28"/>
          <w:szCs w:val="28"/>
          <w:rtl/>
          <w:lang w:bidi="ar-IQ"/>
        </w:rPr>
        <w:t xml:space="preserve">الدرجة الكلية التي يحصل عليها </w:t>
      </w:r>
      <w:r w:rsidRPr="00301983">
        <w:rPr>
          <w:rFonts w:asciiTheme="majorBidi" w:hAnsiTheme="majorBidi" w:cs="Times New Roman" w:hint="cs"/>
          <w:sz w:val="28"/>
          <w:szCs w:val="28"/>
          <w:rtl/>
          <w:lang w:bidi="ar-IQ"/>
        </w:rPr>
        <w:t>الطلاب الأيتام من خلال إجابتهم على فقرات</w:t>
      </w:r>
      <w:r w:rsidRPr="00301983">
        <w:rPr>
          <w:rFonts w:asciiTheme="majorBidi" w:hAnsiTheme="majorBidi" w:cs="Times New Roman"/>
          <w:sz w:val="28"/>
          <w:szCs w:val="28"/>
          <w:rtl/>
          <w:lang w:bidi="ar-IQ"/>
        </w:rPr>
        <w:t xml:space="preserve"> مقياس النضج الاجتماعي</w:t>
      </w:r>
      <w:r w:rsidRPr="00301983">
        <w:rPr>
          <w:rFonts w:asciiTheme="majorBidi" w:hAnsiTheme="majorBidi" w:cs="Times New Roman" w:hint="cs"/>
          <w:sz w:val="28"/>
          <w:szCs w:val="28"/>
          <w:rtl/>
          <w:lang w:bidi="ar-IQ"/>
        </w:rPr>
        <w:t xml:space="preserve"> المستخدم في هذا البحث.</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الأيتام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عرفه (أبو ناموس , 2015) : هو الشخص الذي فقد أحد والديه أو كليهما قبل أن يبلغ الحلم مبتغاه سواء كان غنياً أو فقيراً , ذكراً أو أنثى (أبو ناموس , 2015 : 9)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التعريف الإجرائي : هو كل طالب في المرحلة المتوسطة فقد أحد والديه أو كليهما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rPr>
        <w:t xml:space="preserve">  </w:t>
      </w:r>
      <w:r w:rsidRPr="00301983">
        <w:rPr>
          <w:rFonts w:asciiTheme="majorBidi" w:hAnsiTheme="majorBidi" w:cs="Times New Roman"/>
          <w:sz w:val="28"/>
          <w:szCs w:val="28"/>
          <w:rtl/>
          <w:lang w:bidi="ar-IQ"/>
        </w:rPr>
        <w:t>الإطار النظري</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يحدد </w:t>
      </w:r>
      <w:proofErr w:type="spellStart"/>
      <w:r w:rsidRPr="00301983">
        <w:rPr>
          <w:rFonts w:asciiTheme="majorBidi" w:hAnsiTheme="majorBidi" w:cs="Times New Roman" w:hint="cs"/>
          <w:sz w:val="28"/>
          <w:szCs w:val="28"/>
          <w:rtl/>
          <w:lang w:bidi="ar-IQ"/>
        </w:rPr>
        <w:t>إنجلش</w:t>
      </w:r>
      <w:proofErr w:type="spellEnd"/>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lang w:bidi="ar-IQ"/>
        </w:rPr>
        <w:t>English,1958</w:t>
      </w:r>
      <w:r w:rsidRPr="00301983">
        <w:rPr>
          <w:rFonts w:asciiTheme="majorBidi" w:hAnsiTheme="majorBidi" w:cs="Times New Roman" w:hint="cs"/>
          <w:sz w:val="28"/>
          <w:szCs w:val="28"/>
          <w:rtl/>
          <w:lang w:bidi="ar-IQ"/>
        </w:rPr>
        <w:t>) مفهوم النضج  الاجتماعي بأنه اكتساب الفرد للسلوك الاجتماعي الذي تتقبله الجماعة التي ينتمي إليها الفرد والذي تتناسب مع مستوى عمره (</w:t>
      </w:r>
      <w:r w:rsidRPr="00301983">
        <w:rPr>
          <w:rFonts w:asciiTheme="majorBidi" w:hAnsiTheme="majorBidi" w:cs="Times New Roman"/>
          <w:sz w:val="28"/>
          <w:szCs w:val="28"/>
          <w:lang w:bidi="ar-IQ"/>
        </w:rPr>
        <w:t>English,1958:67</w:t>
      </w:r>
      <w:r w:rsidRPr="00301983">
        <w:rPr>
          <w:rFonts w:asciiTheme="majorBidi" w:hAnsiTheme="majorBidi" w:cs="Times New Roman" w:hint="cs"/>
          <w:sz w:val="28"/>
          <w:szCs w:val="28"/>
          <w:rtl/>
          <w:lang w:bidi="ar-IQ"/>
        </w:rPr>
        <w:t xml:space="preserve">) , ويضيف </w:t>
      </w:r>
      <w:proofErr w:type="spellStart"/>
      <w:r w:rsidRPr="00301983">
        <w:rPr>
          <w:rFonts w:asciiTheme="majorBidi" w:hAnsiTheme="majorBidi" w:cs="Times New Roman" w:hint="cs"/>
          <w:sz w:val="28"/>
          <w:szCs w:val="28"/>
          <w:rtl/>
          <w:lang w:bidi="ar-IQ"/>
        </w:rPr>
        <w:t>لامبرت</w:t>
      </w:r>
      <w:proofErr w:type="spellEnd"/>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lang w:bidi="ar-IQ"/>
        </w:rPr>
        <w:t>Lambert,1964</w:t>
      </w:r>
      <w:r w:rsidRPr="00301983">
        <w:rPr>
          <w:rFonts w:asciiTheme="majorBidi" w:hAnsiTheme="majorBidi" w:cs="Times New Roman" w:hint="cs"/>
          <w:sz w:val="28"/>
          <w:szCs w:val="28"/>
          <w:rtl/>
          <w:lang w:bidi="ar-IQ"/>
        </w:rPr>
        <w:t>) إلى مفهوم النضج الاجتماعي بأنه العملية التي تساعد الفرد على الاتصال الاجتماعي بالبيئة (</w:t>
      </w:r>
      <w:r w:rsidRPr="00301983">
        <w:rPr>
          <w:rFonts w:asciiTheme="majorBidi" w:hAnsiTheme="majorBidi" w:cs="Times New Roman"/>
          <w:sz w:val="28"/>
          <w:szCs w:val="28"/>
          <w:lang w:bidi="ar-IQ"/>
        </w:rPr>
        <w:t>Lambert,1964:7</w:t>
      </w:r>
      <w:r w:rsidRPr="00301983">
        <w:rPr>
          <w:rFonts w:asciiTheme="majorBidi" w:hAnsiTheme="majorBidi" w:cs="Times New Roman" w:hint="cs"/>
          <w:sz w:val="28"/>
          <w:szCs w:val="28"/>
          <w:rtl/>
          <w:lang w:bidi="ar-IQ"/>
        </w:rPr>
        <w:t>)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وأن درجة النضج الاجتماعي هي مظاهر مركبة ومكونة من المسؤولية والاستقلالية وبواسطة الوصول إلى النضج الاجتماعي يستطيع الإنسان أن يصل إلى أكثر أشكال السلوك الإبداعي الابتكاري (ابراهيم , 1990 : 27)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يشير سوليفان (</w:t>
      </w:r>
      <w:r w:rsidRPr="00301983">
        <w:rPr>
          <w:rFonts w:asciiTheme="majorBidi" w:hAnsiTheme="majorBidi" w:cs="Times New Roman"/>
          <w:sz w:val="28"/>
          <w:szCs w:val="28"/>
          <w:lang w:bidi="ar-IQ"/>
        </w:rPr>
        <w:t>Sullivan,1953</w:t>
      </w:r>
      <w:r w:rsidRPr="00301983">
        <w:rPr>
          <w:rFonts w:asciiTheme="majorBidi" w:hAnsiTheme="majorBidi" w:cs="Times New Roman" w:hint="cs"/>
          <w:sz w:val="28"/>
          <w:szCs w:val="28"/>
          <w:rtl/>
          <w:lang w:bidi="ar-IQ"/>
        </w:rPr>
        <w:t>) في أن الفرد الذي يرغب في بلوغ مرحلة من عمره أكثر نضجاً لابد من التحسين من نفسه وتفهم القيود الذي يضعها الآخرون , وكذلك معرفة ميولهم وامكانياتهم وقلقهم (</w:t>
      </w:r>
      <w:r w:rsidRPr="00301983">
        <w:rPr>
          <w:rFonts w:asciiTheme="majorBidi" w:hAnsiTheme="majorBidi" w:cs="Times New Roman"/>
          <w:sz w:val="28"/>
          <w:szCs w:val="28"/>
          <w:lang w:bidi="ar-IQ"/>
        </w:rPr>
        <w:t>Heath,1977:10</w:t>
      </w:r>
      <w:r w:rsidRPr="00301983">
        <w:rPr>
          <w:rFonts w:asciiTheme="majorBidi" w:hAnsiTheme="majorBidi" w:cs="Times New Roman" w:hint="cs"/>
          <w:sz w:val="28"/>
          <w:szCs w:val="28"/>
          <w:rtl/>
          <w:lang w:bidi="ar-IQ"/>
        </w:rPr>
        <w:t xml:space="preserve">) . وفي نفس السياق يقول </w:t>
      </w:r>
      <w:proofErr w:type="spellStart"/>
      <w:r w:rsidRPr="00301983">
        <w:rPr>
          <w:rFonts w:asciiTheme="majorBidi" w:hAnsiTheme="majorBidi" w:cs="Times New Roman" w:hint="cs"/>
          <w:sz w:val="28"/>
          <w:szCs w:val="28"/>
          <w:rtl/>
          <w:lang w:bidi="ar-IQ"/>
        </w:rPr>
        <w:t>جاهودا</w:t>
      </w:r>
      <w:proofErr w:type="spellEnd"/>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lang w:bidi="ar-IQ"/>
        </w:rPr>
        <w:t>Jahuda,1985</w:t>
      </w:r>
      <w:r w:rsidRPr="00301983">
        <w:rPr>
          <w:rFonts w:asciiTheme="majorBidi" w:hAnsiTheme="majorBidi" w:cs="Times New Roman" w:hint="cs"/>
          <w:sz w:val="28"/>
          <w:szCs w:val="28"/>
          <w:rtl/>
          <w:lang w:bidi="ar-IQ"/>
        </w:rPr>
        <w:t>) أن الفرد الناضج هو الذي بمقدوره اصدار أحكام واقعية وصحيحة ويفكر بشكل منطقي وموضوعي (</w:t>
      </w:r>
      <w:r w:rsidRPr="00301983">
        <w:rPr>
          <w:rFonts w:asciiTheme="majorBidi" w:hAnsiTheme="majorBidi" w:cs="Times New Roman"/>
          <w:sz w:val="28"/>
          <w:szCs w:val="28"/>
          <w:lang w:bidi="ar-IQ"/>
        </w:rPr>
        <w:t>Heath,1977:7</w:t>
      </w:r>
      <w:r w:rsidRPr="00301983">
        <w:rPr>
          <w:rFonts w:asciiTheme="majorBidi" w:hAnsiTheme="majorBidi" w:cs="Times New Roman" w:hint="cs"/>
          <w:sz w:val="28"/>
          <w:szCs w:val="28"/>
          <w:rtl/>
          <w:lang w:bidi="ar-IQ"/>
        </w:rPr>
        <w:t xml:space="preserve">)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نظرية </w:t>
      </w:r>
      <w:proofErr w:type="spellStart"/>
      <w:r w:rsidRPr="00301983">
        <w:rPr>
          <w:rFonts w:asciiTheme="majorBidi" w:hAnsiTheme="majorBidi" w:cs="Times New Roman" w:hint="cs"/>
          <w:sz w:val="28"/>
          <w:szCs w:val="28"/>
          <w:rtl/>
          <w:lang w:bidi="ar-IQ"/>
        </w:rPr>
        <w:t>جوردون</w:t>
      </w:r>
      <w:proofErr w:type="spellEnd"/>
      <w:r w:rsidRPr="00301983">
        <w:rPr>
          <w:rFonts w:asciiTheme="majorBidi" w:hAnsiTheme="majorBidi" w:cs="Times New Roman" w:hint="cs"/>
          <w:sz w:val="28"/>
          <w:szCs w:val="28"/>
          <w:rtl/>
          <w:lang w:bidi="ar-IQ"/>
        </w:rPr>
        <w:t xml:space="preserve"> ألبورت </w:t>
      </w:r>
      <w:r w:rsidRPr="00301983">
        <w:rPr>
          <w:rFonts w:asciiTheme="majorBidi" w:hAnsiTheme="majorBidi" w:cs="Times New Roman"/>
          <w:sz w:val="28"/>
          <w:szCs w:val="28"/>
          <w:lang w:bidi="ar-IQ"/>
        </w:rPr>
        <w:t xml:space="preserve">1897-1967 </w:t>
      </w:r>
      <w:r w:rsidRPr="00301983">
        <w:rPr>
          <w:rFonts w:asciiTheme="majorBidi" w:hAnsiTheme="majorBidi" w:cs="Times New Roman" w:hint="cs"/>
          <w:sz w:val="28"/>
          <w:szCs w:val="28"/>
          <w:rtl/>
          <w:lang w:bidi="ar-IQ"/>
        </w:rPr>
        <w:t xml:space="preserve">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ويعتبر المفهوم المركزي في نظرية </w:t>
      </w:r>
      <w:proofErr w:type="spellStart"/>
      <w:r w:rsidRPr="00301983">
        <w:rPr>
          <w:rFonts w:asciiTheme="majorBidi" w:hAnsiTheme="majorBidi" w:cs="Times New Roman"/>
          <w:sz w:val="28"/>
          <w:szCs w:val="28"/>
          <w:lang w:bidi="ar-IQ"/>
        </w:rPr>
        <w:t>Allport</w:t>
      </w:r>
      <w:proofErr w:type="spellEnd"/>
      <w:r w:rsidRPr="00301983">
        <w:rPr>
          <w:rFonts w:asciiTheme="majorBidi" w:hAnsiTheme="majorBidi" w:cs="Times New Roman" w:hint="cs"/>
          <w:sz w:val="28"/>
          <w:szCs w:val="28"/>
          <w:rtl/>
          <w:lang w:bidi="ar-IQ"/>
        </w:rPr>
        <w:t xml:space="preserve"> هو السمات , والتي تعرف حسب بأنها نظام عصبي نفسي خاص بالفرد ولديه القدرة على أن يصدر عدداً من التنبيهات ويثير ويوجه إشكالاً من السلوك التكيفي التعبيري , وهذه السمة توجد في جزء من الجهاز العصبي ويمكن أن نجدها من خلال الاستجابات السلوكية المختلفة وهذه الاستجابات المتنوعة جميها متساوية أي أنها جميعاً تخدم نفس الوظيفية المطلوبة</w:t>
      </w:r>
      <w:r w:rsidRPr="00301983">
        <w:rPr>
          <w:rFonts w:asciiTheme="majorBidi" w:hAnsiTheme="majorBidi" w:cs="Times New Roman"/>
          <w:sz w:val="28"/>
          <w:szCs w:val="28"/>
          <w:lang w:bidi="ar-IQ"/>
        </w:rPr>
        <w:t xml:space="preserve"> Gordon </w:t>
      </w:r>
      <w:proofErr w:type="spellStart"/>
      <w:r w:rsidRPr="00301983">
        <w:rPr>
          <w:rFonts w:asciiTheme="majorBidi" w:hAnsiTheme="majorBidi" w:cs="Times New Roman"/>
          <w:sz w:val="28"/>
          <w:szCs w:val="28"/>
          <w:lang w:bidi="ar-IQ"/>
        </w:rPr>
        <w:t>Allport</w:t>
      </w:r>
      <w:proofErr w:type="spellEnd"/>
      <w:r w:rsidRPr="00301983">
        <w:rPr>
          <w:rFonts w:asciiTheme="majorBidi" w:hAnsiTheme="majorBidi" w:cs="Times New Roman"/>
          <w:sz w:val="28"/>
          <w:szCs w:val="28"/>
          <w:lang w:bidi="ar-IQ"/>
        </w:rPr>
        <w:t xml:space="preserve"> 1897-1967</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وأكد </w:t>
      </w:r>
      <w:proofErr w:type="spellStart"/>
      <w:r w:rsidRPr="00301983">
        <w:rPr>
          <w:rFonts w:asciiTheme="majorBidi" w:hAnsiTheme="majorBidi" w:cs="Times New Roman"/>
          <w:sz w:val="28"/>
          <w:szCs w:val="28"/>
          <w:lang w:bidi="ar-IQ"/>
        </w:rPr>
        <w:t>Allport</w:t>
      </w:r>
      <w:proofErr w:type="spellEnd"/>
      <w:r w:rsidRPr="00301983">
        <w:rPr>
          <w:rFonts w:asciiTheme="majorBidi" w:hAnsiTheme="majorBidi" w:cs="Times New Roman" w:hint="cs"/>
          <w:sz w:val="28"/>
          <w:szCs w:val="28"/>
          <w:rtl/>
          <w:lang w:bidi="ar-IQ"/>
        </w:rPr>
        <w:t xml:space="preserve"> على أن سلوك الفرد يمكن أن يكون أحياناً مدفوعاً بالحاجات والدوافع الجنسية ولكن هذا لا يمثل جزءً كبيراً وإنما جزء صغير من وظيفة النضج الاجتماعي , وقد أشار إلى أن هناك ستة معايير للتطور السوي والناضج لشخصية الفرد والتي تشكل معايير النضج الاجتماعي وهي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lastRenderedPageBreak/>
        <w:t>1ــ الاستبصار بالذات : هو شخص أكثر وعياً بذاته وإدراكاً لحاجته الى التغيير والنمو , كما يدرك الفرق بين ما يعيه عن ذاته وما يذكره الآخرون عنه , لديه روح الفكاهة والمرح ويستمتع بذلك بشكل كبير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2ــ الضبط الانفعالي : الاشخاص الناضجون تعلموا كيف يواجهون مشاكلهم بطريقة فعالة دون أن يصيبهم الاحباط مما يضفي على حياتهم شعوراً بالأمن النفسي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3ــ بناء علاقات اجتماعية : اي التآلف مع الآخرين وتكوين علاقات اجتماعية بعيدة عن الحقد والغيرة , فالشخص الناضج لديه استعداد لتضحية من أجل الآخرين او على الاقل قبول تبعات ما يعطيه , وكذلك لديه شعور بالمسؤولية , وتخطيط حياته في أطار قيم ومعايير اجتماعية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4ــ توجهات واقعية : وتتضمن القدرة على التضحية بذاتهم في سبيل عمل ذات معنى ومواجهة الصعاب دون خوف او اللجوء الى حيل دفاعية , وهم قادرون على التخطيط للأحداث المستقبلية والسعي الجاد لإنجاز ما يتم تخطيطه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5ــ القدرة على تحقيق امتداد الذات : وذلك من خلال ممارسة الأنشطة والمشاركات التي تعد ذات معنى وفائدة لهم , والعمل على أتخاذ أصدقاء مناسبين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6ــ اعتناق فلسفة موحدة : أن الأشخاص الناضجون يعملون على تطوير فلسفة موحدة تعطي معنى لحياتهم وتوجههم في المستقبل كما أن اتجاهات التقبل والتسامح والعطف والحب تساعد على النضج الاجتماعي (</w:t>
      </w:r>
      <w:r w:rsidRPr="00301983">
        <w:rPr>
          <w:rFonts w:asciiTheme="majorBidi" w:hAnsiTheme="majorBidi" w:cs="Times New Roman"/>
          <w:sz w:val="28"/>
          <w:szCs w:val="28"/>
          <w:lang w:bidi="ar-IQ"/>
        </w:rPr>
        <w:t>Allport,1961:361</w:t>
      </w:r>
      <w:r w:rsidRPr="00301983">
        <w:rPr>
          <w:rFonts w:asciiTheme="majorBidi" w:hAnsiTheme="majorBidi" w:cs="Times New Roman" w:hint="cs"/>
          <w:sz w:val="28"/>
          <w:szCs w:val="28"/>
          <w:rtl/>
          <w:lang w:bidi="ar-IQ"/>
        </w:rPr>
        <w:t>)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دراسات سابقة تناولت النضج الاجتماعي</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دراسة </w:t>
      </w:r>
      <w:proofErr w:type="spellStart"/>
      <w:r w:rsidRPr="00301983">
        <w:rPr>
          <w:rFonts w:asciiTheme="majorBidi" w:hAnsiTheme="majorBidi" w:cs="Times New Roman" w:hint="cs"/>
          <w:sz w:val="28"/>
          <w:szCs w:val="28"/>
          <w:rtl/>
          <w:lang w:bidi="ar-IQ"/>
        </w:rPr>
        <w:t>بيلز</w:t>
      </w:r>
      <w:proofErr w:type="spellEnd"/>
      <w:r w:rsidRPr="00301983">
        <w:rPr>
          <w:rFonts w:asciiTheme="majorBidi" w:hAnsiTheme="majorBidi" w:cs="Times New Roman" w:hint="cs"/>
          <w:sz w:val="28"/>
          <w:szCs w:val="28"/>
          <w:rtl/>
          <w:lang w:bidi="ar-IQ"/>
        </w:rPr>
        <w:t xml:space="preserve"> </w:t>
      </w:r>
      <w:proofErr w:type="spellStart"/>
      <w:r w:rsidRPr="00301983">
        <w:rPr>
          <w:rFonts w:asciiTheme="majorBidi" w:hAnsiTheme="majorBidi" w:cs="Times New Roman" w:hint="cs"/>
          <w:sz w:val="28"/>
          <w:szCs w:val="28"/>
          <w:rtl/>
          <w:lang w:bidi="ar-IQ"/>
        </w:rPr>
        <w:t>وزيميل</w:t>
      </w:r>
      <w:proofErr w:type="spellEnd"/>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lang w:bidi="ar-IQ"/>
        </w:rPr>
        <w:t>Beals&amp;Zemel,1990</w:t>
      </w:r>
      <w:r w:rsidRPr="00301983">
        <w:rPr>
          <w:rFonts w:asciiTheme="majorBidi" w:hAnsiTheme="majorBidi" w:cs="Times New Roman" w:hint="cs"/>
          <w:sz w:val="28"/>
          <w:szCs w:val="28"/>
          <w:rtl/>
          <w:lang w:bidi="ar-IQ"/>
        </w:rPr>
        <w:t>)</w:t>
      </w:r>
    </w:p>
    <w:p w:rsid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هدفت الدراسة الحالية إلى التعرف على تأثير المشاركة في برنامج المسرحية في المدراس الثانوية في النضج الاجتماعي لدى الطلبة المشاركين مقارنة بأقرانهم غير المشاركين في البرنامج , تكونت عينة هذه الدراسة من (850) طالباً من المرحلتين التاسعة والثانية عشر في إحدى المدارس الثانوية في مدينة جنوب شرق كولومبيا البريطانية , وتم اختيار (20) طالباً مسرحياً كمجموعة تجريبية و (20) طالباً أدب كمجموعة ضابطة , وقد تم استخدام مقياسين الأول كان قائمة التقييم النفسي لجامعة كاليفورنيا لمقياس النضج الاجتماعي والثاني مقياس تقييم الذات (</w:t>
      </w:r>
      <w:proofErr w:type="spellStart"/>
      <w:r w:rsidRPr="00301983">
        <w:rPr>
          <w:rFonts w:asciiTheme="majorBidi" w:hAnsiTheme="majorBidi" w:cs="Times New Roman" w:hint="cs"/>
          <w:sz w:val="28"/>
          <w:szCs w:val="28"/>
          <w:rtl/>
          <w:lang w:bidi="ar-IQ"/>
        </w:rPr>
        <w:t>روزنبرغ</w:t>
      </w:r>
      <w:proofErr w:type="spellEnd"/>
      <w:r w:rsidRPr="00301983">
        <w:rPr>
          <w:rFonts w:asciiTheme="majorBidi" w:hAnsiTheme="majorBidi" w:cs="Times New Roman" w:hint="cs"/>
          <w:sz w:val="28"/>
          <w:szCs w:val="28"/>
          <w:rtl/>
          <w:lang w:bidi="ar-IQ"/>
        </w:rPr>
        <w:t>) , وتم استخدام الاختبار التائي (ت) ذي النهاية الواحدة في معالجة البيانات , أما نتائج الدراسة فقد اظهرت بأن طلاب المسرحية يبدون نضجاً أكبر في جوانب الحضور الاجتماعي والتحمل من خلال الاستقلال أكثر من أقرانهم ممن لم يمارسوا الأداء المسرحي , كما بينت نتائج مقياس تقييم الذات (</w:t>
      </w:r>
      <w:proofErr w:type="spellStart"/>
      <w:r w:rsidRPr="00301983">
        <w:rPr>
          <w:rFonts w:asciiTheme="majorBidi" w:hAnsiTheme="majorBidi" w:cs="Times New Roman" w:hint="cs"/>
          <w:sz w:val="28"/>
          <w:szCs w:val="28"/>
          <w:rtl/>
          <w:lang w:bidi="ar-IQ"/>
        </w:rPr>
        <w:t>روزنبرغ</w:t>
      </w:r>
      <w:proofErr w:type="spellEnd"/>
      <w:r w:rsidRPr="00301983">
        <w:rPr>
          <w:rFonts w:asciiTheme="majorBidi" w:hAnsiTheme="majorBidi" w:cs="Times New Roman" w:hint="cs"/>
          <w:sz w:val="28"/>
          <w:szCs w:val="28"/>
          <w:rtl/>
          <w:lang w:bidi="ar-IQ"/>
        </w:rPr>
        <w:t>) أن الطلاب الذين يؤدون المسرحية لا يعتبرون أنفسهم أكثر جدارة بالاحترام بالرغم من تطورهم الشخصي في مجالات أخرى (</w:t>
      </w:r>
      <w:r w:rsidRPr="00301983">
        <w:rPr>
          <w:rFonts w:asciiTheme="majorBidi" w:hAnsiTheme="majorBidi" w:cs="Times New Roman"/>
          <w:sz w:val="28"/>
          <w:szCs w:val="28"/>
          <w:lang w:bidi="ar-IQ"/>
        </w:rPr>
        <w:t>Beals&amp;Zemel,1990</w:t>
      </w:r>
      <w:r w:rsidRPr="00301983">
        <w:rPr>
          <w:rFonts w:asciiTheme="majorBidi" w:hAnsiTheme="majorBidi" w:cs="Times New Roman" w:hint="cs"/>
          <w:sz w:val="28"/>
          <w:szCs w:val="28"/>
          <w:rtl/>
          <w:lang w:bidi="ar-IQ"/>
        </w:rPr>
        <w:t>) .</w:t>
      </w:r>
    </w:p>
    <w:p w:rsidR="0010663A" w:rsidRPr="00301983" w:rsidRDefault="0010663A" w:rsidP="0010663A">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2ــ دراسة (</w:t>
      </w:r>
      <w:proofErr w:type="spellStart"/>
      <w:r w:rsidRPr="00301983">
        <w:rPr>
          <w:rFonts w:asciiTheme="majorBidi" w:hAnsiTheme="majorBidi" w:cs="Times New Roman" w:hint="cs"/>
          <w:sz w:val="28"/>
          <w:szCs w:val="28"/>
          <w:rtl/>
          <w:lang w:bidi="ar-IQ"/>
        </w:rPr>
        <w:t>الجيزاني</w:t>
      </w:r>
      <w:proofErr w:type="spellEnd"/>
      <w:r w:rsidRPr="00301983">
        <w:rPr>
          <w:rFonts w:asciiTheme="majorBidi" w:hAnsiTheme="majorBidi" w:cs="Times New Roman" w:hint="cs"/>
          <w:sz w:val="28"/>
          <w:szCs w:val="28"/>
          <w:rtl/>
          <w:lang w:bidi="ar-IQ"/>
        </w:rPr>
        <w:t xml:space="preserve"> , 2005)</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استهدفت الدراسة الحالية إلى معرفة التقارب بين الذات الواقعية والذات المثالية وعلاقته بالنضج الاجتماعي لدى طلبة الجامعة , تكونت عينة هذه الدراسة من (400) طالباً وطالبة تم اختيارهم بشكل عشوائي من أربع كليات في الجامعة المستنصرية كليتين في التخصص الإنساني (التربية الأساسية والآداب) , وكليتين في التخصص العلمي (العلوم والهندسة) , وقام الباحث ببناء مقياس التقارب بين الذات الواقعية والذات المثالية المكون من (50) فقرة بصيغته النهائية , وأيضاً قام الباحث ببناء مقياس النضج الاجتماعي المكون من (64) فقرة بصيغته النهائية , واستخدم الباحث مجموعة من الوسائل الإحصائية منها اختبار </w:t>
      </w:r>
      <w:proofErr w:type="spellStart"/>
      <w:r w:rsidRPr="00301983">
        <w:rPr>
          <w:rFonts w:asciiTheme="majorBidi" w:hAnsiTheme="majorBidi" w:cs="Times New Roman" w:hint="cs"/>
          <w:sz w:val="28"/>
          <w:szCs w:val="28"/>
          <w:rtl/>
          <w:lang w:bidi="ar-IQ"/>
        </w:rPr>
        <w:t>كاي</w:t>
      </w:r>
      <w:proofErr w:type="spellEnd"/>
      <w:r w:rsidRPr="00301983">
        <w:rPr>
          <w:rFonts w:asciiTheme="majorBidi" w:hAnsiTheme="majorBidi" w:cs="Times New Roman" w:hint="cs"/>
          <w:sz w:val="28"/>
          <w:szCs w:val="28"/>
          <w:rtl/>
          <w:lang w:bidi="ar-IQ"/>
        </w:rPr>
        <w:t xml:space="preserve"> , ومعامل ارتباط بيرسون , ومعادلة </w:t>
      </w:r>
      <w:proofErr w:type="spellStart"/>
      <w:r w:rsidRPr="00301983">
        <w:rPr>
          <w:rFonts w:asciiTheme="majorBidi" w:hAnsiTheme="majorBidi" w:cs="Times New Roman" w:hint="cs"/>
          <w:sz w:val="28"/>
          <w:szCs w:val="28"/>
          <w:rtl/>
          <w:lang w:bidi="ar-IQ"/>
        </w:rPr>
        <w:t>سبيرمان</w:t>
      </w:r>
      <w:proofErr w:type="spellEnd"/>
      <w:r w:rsidRPr="00301983">
        <w:rPr>
          <w:rFonts w:asciiTheme="majorBidi" w:hAnsiTheme="majorBidi" w:cs="Times New Roman" w:hint="cs"/>
          <w:sz w:val="28"/>
          <w:szCs w:val="28"/>
          <w:rtl/>
          <w:lang w:bidi="ar-IQ"/>
        </w:rPr>
        <w:t xml:space="preserve"> ــ براون , والاختبار التائي (ت) لعينة واحدة , والاختبار التائي (ت) </w:t>
      </w:r>
      <w:proofErr w:type="spellStart"/>
      <w:r w:rsidRPr="00301983">
        <w:rPr>
          <w:rFonts w:asciiTheme="majorBidi" w:hAnsiTheme="majorBidi" w:cs="Times New Roman" w:hint="cs"/>
          <w:sz w:val="28"/>
          <w:szCs w:val="28"/>
          <w:rtl/>
          <w:lang w:bidi="ar-IQ"/>
        </w:rPr>
        <w:t>لعينيتن</w:t>
      </w:r>
      <w:proofErr w:type="spellEnd"/>
      <w:r w:rsidRPr="00301983">
        <w:rPr>
          <w:rFonts w:asciiTheme="majorBidi" w:hAnsiTheme="majorBidi" w:cs="Times New Roman" w:hint="cs"/>
          <w:sz w:val="28"/>
          <w:szCs w:val="28"/>
          <w:rtl/>
          <w:lang w:bidi="ar-IQ"/>
        </w:rPr>
        <w:t xml:space="preserve"> مستقلتين , ومعادلة </w:t>
      </w:r>
      <w:proofErr w:type="spellStart"/>
      <w:r w:rsidRPr="00301983">
        <w:rPr>
          <w:rFonts w:asciiTheme="majorBidi" w:hAnsiTheme="majorBidi" w:cs="Times New Roman" w:hint="cs"/>
          <w:sz w:val="28"/>
          <w:szCs w:val="28"/>
          <w:rtl/>
          <w:lang w:bidi="ar-IQ"/>
        </w:rPr>
        <w:t>الفاكرونباخ</w:t>
      </w:r>
      <w:proofErr w:type="spellEnd"/>
      <w:r w:rsidRPr="00301983">
        <w:rPr>
          <w:rFonts w:asciiTheme="majorBidi" w:hAnsiTheme="majorBidi" w:cs="Times New Roman" w:hint="cs"/>
          <w:sz w:val="28"/>
          <w:szCs w:val="28"/>
          <w:rtl/>
          <w:lang w:bidi="ar-IQ"/>
        </w:rPr>
        <w:t xml:space="preserve"> , ومعادلة </w:t>
      </w:r>
      <w:proofErr w:type="spellStart"/>
      <w:r w:rsidRPr="00301983">
        <w:rPr>
          <w:rFonts w:asciiTheme="majorBidi" w:hAnsiTheme="majorBidi" w:cs="Times New Roman" w:hint="cs"/>
          <w:sz w:val="28"/>
          <w:szCs w:val="28"/>
          <w:rtl/>
          <w:lang w:bidi="ar-IQ"/>
        </w:rPr>
        <w:t>هوايت</w:t>
      </w:r>
      <w:proofErr w:type="spellEnd"/>
      <w:r w:rsidRPr="00301983">
        <w:rPr>
          <w:rFonts w:asciiTheme="majorBidi" w:hAnsiTheme="majorBidi" w:cs="Times New Roman" w:hint="cs"/>
          <w:sz w:val="28"/>
          <w:szCs w:val="28"/>
          <w:rtl/>
          <w:lang w:bidi="ar-IQ"/>
        </w:rPr>
        <w:t xml:space="preserve"> , وتحليل التباين الثنائي , وطريقة شيفيه , والاختبار </w:t>
      </w:r>
      <w:proofErr w:type="spellStart"/>
      <w:r w:rsidRPr="00301983">
        <w:rPr>
          <w:rFonts w:asciiTheme="majorBidi" w:hAnsiTheme="majorBidi" w:cs="Times New Roman" w:hint="cs"/>
          <w:sz w:val="28"/>
          <w:szCs w:val="28"/>
          <w:rtl/>
          <w:lang w:bidi="ar-IQ"/>
        </w:rPr>
        <w:t>الزائي</w:t>
      </w:r>
      <w:proofErr w:type="spellEnd"/>
      <w:r w:rsidRPr="00301983">
        <w:rPr>
          <w:rFonts w:asciiTheme="majorBidi" w:hAnsiTheme="majorBidi" w:cs="Times New Roman" w:hint="cs"/>
          <w:sz w:val="28"/>
          <w:szCs w:val="28"/>
          <w:rtl/>
          <w:lang w:bidi="ar-IQ"/>
        </w:rPr>
        <w:t xml:space="preserve"> , أما نتائج هذه الدراسة فقد اظهرت أن متوسط درجات الطلبة على مقياس التقارب بين الذات الواقعية والذات المثالية أقل من المتوسط النظري للمقياس كما أن متوسط درجات الطلبة على مقياس النضج الاجتماعي أعلى من المتوسط النظري للمقياس , وأيضاً أشارت النتائج إلى عدم وجود فروق ذات دلالة إحصائية في درجة التقارب بين الذات الواقعية والذات المثالية لدى طلبة الجامعة المستنصرية تبعاً لمتغيرات (الجنس والتخصص الدراسي والمرحلة الدراسية) , وجود تفاعل بين متغيري الجنس والتخصص الدراسي , وكذلك اظهرت النتائج وجود علاقة موجبة بين الذات الواقعية والذات المثالية والنضج الاجتماعي (</w:t>
      </w:r>
      <w:proofErr w:type="spellStart"/>
      <w:r w:rsidRPr="00301983">
        <w:rPr>
          <w:rFonts w:asciiTheme="majorBidi" w:hAnsiTheme="majorBidi" w:cs="Times New Roman" w:hint="cs"/>
          <w:sz w:val="28"/>
          <w:szCs w:val="28"/>
          <w:rtl/>
          <w:lang w:bidi="ar-IQ"/>
        </w:rPr>
        <w:t>الجيزاني</w:t>
      </w:r>
      <w:proofErr w:type="spellEnd"/>
      <w:r w:rsidRPr="00301983">
        <w:rPr>
          <w:rFonts w:asciiTheme="majorBidi" w:hAnsiTheme="majorBidi" w:cs="Times New Roman" w:hint="cs"/>
          <w:sz w:val="28"/>
          <w:szCs w:val="28"/>
          <w:rtl/>
          <w:lang w:bidi="ar-IQ"/>
        </w:rPr>
        <w:t xml:space="preserve"> , 2005) . </w:t>
      </w:r>
    </w:p>
    <w:p w:rsidR="00301983" w:rsidRPr="0010663A" w:rsidRDefault="00301983" w:rsidP="00301983">
      <w:pPr>
        <w:tabs>
          <w:tab w:val="left" w:pos="288"/>
          <w:tab w:val="left" w:pos="9218"/>
        </w:tabs>
        <w:bidi/>
        <w:ind w:left="90" w:right="142"/>
        <w:jc w:val="both"/>
        <w:rPr>
          <w:rFonts w:asciiTheme="majorBidi" w:hAnsiTheme="majorBidi" w:cs="Times New Roman"/>
          <w:b/>
          <w:bCs/>
          <w:sz w:val="28"/>
          <w:szCs w:val="28"/>
          <w:rtl/>
          <w:lang w:bidi="ar-IQ"/>
        </w:rPr>
      </w:pPr>
      <w:r w:rsidRPr="0010663A">
        <w:rPr>
          <w:rFonts w:asciiTheme="majorBidi" w:hAnsiTheme="majorBidi" w:cs="Times New Roman"/>
          <w:b/>
          <w:bCs/>
          <w:sz w:val="28"/>
          <w:szCs w:val="28"/>
          <w:rtl/>
          <w:lang w:bidi="ar-IQ"/>
        </w:rPr>
        <w:t>منهجية البحث واجراءاته</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يتضمن هذا الفصل وصفا لمنهج البحث والاجراءات المتبعة لتحقيق هدف البحث من حيث وصف المنهج الذي اتبعه الباحث وكذلك مجتمع البحث وتحديد عينة البحث , فضلا عن وصف الاجراءات المتبعة في بناء ادوات البحث واعدادها وتحليلها احصائيا ومنطقيا . ولغرض تحقيق هدف البحث اتبع الباحث المنهج الوصفي، الذي يُعَدُّ من المناهج المتبعة في وصف الظواهر</w:t>
      </w:r>
      <w:r w:rsidRPr="00301983">
        <w:rPr>
          <w:rFonts w:asciiTheme="majorBidi" w:hAnsiTheme="majorBidi" w:cs="Times New Roman" w:hint="cs"/>
          <w:sz w:val="28"/>
          <w:szCs w:val="28"/>
          <w:rtl/>
        </w:rPr>
        <w:t xml:space="preserve"> النفسية</w:t>
      </w:r>
      <w:r w:rsidRPr="00301983">
        <w:rPr>
          <w:rFonts w:asciiTheme="majorBidi" w:hAnsiTheme="majorBidi" w:cs="Times New Roman"/>
          <w:sz w:val="28"/>
          <w:szCs w:val="28"/>
          <w:rtl/>
        </w:rPr>
        <w:t xml:space="preserve"> وتفسيرها . </w:t>
      </w:r>
    </w:p>
    <w:p w:rsidR="00301983" w:rsidRPr="0010663A" w:rsidRDefault="00301983" w:rsidP="00301983">
      <w:pPr>
        <w:tabs>
          <w:tab w:val="left" w:pos="288"/>
          <w:tab w:val="left" w:pos="9218"/>
        </w:tabs>
        <w:bidi/>
        <w:ind w:left="90" w:right="142"/>
        <w:jc w:val="both"/>
        <w:rPr>
          <w:rFonts w:asciiTheme="majorBidi" w:hAnsiTheme="majorBidi" w:cs="Times New Roman"/>
          <w:b/>
          <w:bCs/>
          <w:sz w:val="28"/>
          <w:szCs w:val="28"/>
          <w:rtl/>
        </w:rPr>
      </w:pPr>
      <w:r w:rsidRPr="0010663A">
        <w:rPr>
          <w:rFonts w:asciiTheme="majorBidi" w:hAnsiTheme="majorBidi" w:cs="Times New Roman"/>
          <w:b/>
          <w:bCs/>
          <w:sz w:val="28"/>
          <w:szCs w:val="28"/>
          <w:rtl/>
        </w:rPr>
        <w:t>مجتمع البحث</w:t>
      </w:r>
    </w:p>
    <w:p w:rsidR="0010663A" w:rsidRDefault="00301983" w:rsidP="00C0381C">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يتكون مجتمع البحث الحالي من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rPr>
        <w:t xml:space="preserve"> الأيتام في</w:t>
      </w:r>
      <w:r w:rsidRPr="00301983">
        <w:rPr>
          <w:rFonts w:asciiTheme="majorBidi" w:hAnsiTheme="majorBidi" w:cs="Times New Roman"/>
          <w:sz w:val="28"/>
          <w:szCs w:val="28"/>
          <w:rtl/>
        </w:rPr>
        <w:t xml:space="preserve"> المرحلة الإعدادية للدراسة النهارية التابعة للمديرية العامة لتربية محافظة  ديالى (مركز قضاء بعقوبة) للعام (20</w:t>
      </w:r>
      <w:r w:rsidRPr="00301983">
        <w:rPr>
          <w:rFonts w:asciiTheme="majorBidi" w:hAnsiTheme="majorBidi" w:cs="Times New Roman" w:hint="cs"/>
          <w:sz w:val="28"/>
          <w:szCs w:val="28"/>
          <w:rtl/>
        </w:rPr>
        <w:t>21</w:t>
      </w:r>
      <w:r w:rsidRPr="00301983">
        <w:rPr>
          <w:rFonts w:asciiTheme="majorBidi" w:hAnsiTheme="majorBidi" w:cs="Times New Roman"/>
          <w:sz w:val="28"/>
          <w:szCs w:val="28"/>
          <w:rtl/>
        </w:rPr>
        <w:t>- 20</w:t>
      </w:r>
      <w:r w:rsidRPr="00301983">
        <w:rPr>
          <w:rFonts w:asciiTheme="majorBidi" w:hAnsiTheme="majorBidi" w:cs="Times New Roman" w:hint="cs"/>
          <w:sz w:val="28"/>
          <w:szCs w:val="28"/>
          <w:rtl/>
        </w:rPr>
        <w:t>22</w:t>
      </w:r>
      <w:r w:rsidRPr="00301983">
        <w:rPr>
          <w:rFonts w:asciiTheme="majorBidi" w:hAnsiTheme="majorBidi" w:cs="Times New Roman"/>
          <w:sz w:val="28"/>
          <w:szCs w:val="28"/>
          <w:rtl/>
        </w:rPr>
        <w:t>) وقد بلغ عددهم (</w:t>
      </w:r>
      <w:r w:rsidRPr="00301983">
        <w:rPr>
          <w:rFonts w:asciiTheme="majorBidi" w:hAnsiTheme="majorBidi" w:cs="Times New Roman" w:hint="cs"/>
          <w:sz w:val="28"/>
          <w:szCs w:val="28"/>
          <w:rtl/>
        </w:rPr>
        <w:t>5631</w:t>
      </w:r>
      <w:r w:rsidRPr="00301983">
        <w:rPr>
          <w:rFonts w:asciiTheme="majorBidi" w:hAnsiTheme="majorBidi" w:cs="Times New Roman"/>
          <w:sz w:val="28"/>
          <w:szCs w:val="28"/>
          <w:rtl/>
        </w:rPr>
        <w:t xml:space="preserve">) طالبا موزعين حسب المدارس والصفوف والجدول(1) يوضح حجم مجتمع البحث الحالي.  </w:t>
      </w:r>
    </w:p>
    <w:p w:rsidR="003319A4" w:rsidRDefault="003319A4" w:rsidP="003319A4">
      <w:pPr>
        <w:tabs>
          <w:tab w:val="left" w:pos="288"/>
          <w:tab w:val="left" w:pos="9218"/>
        </w:tabs>
        <w:bidi/>
        <w:ind w:left="90" w:right="142"/>
        <w:jc w:val="both"/>
        <w:rPr>
          <w:rFonts w:asciiTheme="majorBidi" w:hAnsiTheme="majorBidi" w:cs="Times New Roman"/>
          <w:sz w:val="28"/>
          <w:szCs w:val="28"/>
          <w:rtl/>
        </w:rPr>
      </w:pPr>
    </w:p>
    <w:p w:rsidR="003319A4" w:rsidRPr="00301983" w:rsidRDefault="003319A4" w:rsidP="008F1818">
      <w:pPr>
        <w:tabs>
          <w:tab w:val="left" w:pos="288"/>
          <w:tab w:val="left" w:pos="9218"/>
        </w:tabs>
        <w:bidi/>
        <w:ind w:right="142"/>
        <w:jc w:val="both"/>
        <w:rPr>
          <w:rFonts w:asciiTheme="majorBidi" w:hAnsiTheme="majorBidi" w:cs="Times New Roman"/>
          <w:sz w:val="28"/>
          <w:szCs w:val="28"/>
          <w:rtl/>
        </w:rPr>
      </w:pPr>
    </w:p>
    <w:p w:rsidR="00301983" w:rsidRPr="00301983" w:rsidRDefault="00301983" w:rsidP="0010663A">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lastRenderedPageBreak/>
        <w:t>ال</w:t>
      </w:r>
      <w:r w:rsidRPr="00301983">
        <w:rPr>
          <w:rFonts w:asciiTheme="majorBidi" w:hAnsiTheme="majorBidi" w:cs="Times New Roman"/>
          <w:sz w:val="28"/>
          <w:szCs w:val="28"/>
          <w:rtl/>
        </w:rPr>
        <w:t>جدول (1)</w:t>
      </w:r>
    </w:p>
    <w:p w:rsidR="00301983" w:rsidRPr="00301983" w:rsidRDefault="00301983" w:rsidP="0010663A">
      <w:pPr>
        <w:tabs>
          <w:tab w:val="left" w:pos="288"/>
          <w:tab w:val="left" w:pos="9218"/>
        </w:tabs>
        <w:bidi/>
        <w:ind w:left="90" w:right="142"/>
        <w:jc w:val="center"/>
        <w:rPr>
          <w:rFonts w:asciiTheme="majorBidi" w:hAnsiTheme="majorBidi" w:cs="Times New Roman"/>
          <w:sz w:val="28"/>
          <w:szCs w:val="28"/>
          <w:lang w:bidi="ar-IQ"/>
        </w:rPr>
      </w:pPr>
      <w:r w:rsidRPr="00301983">
        <w:rPr>
          <w:rFonts w:asciiTheme="majorBidi" w:hAnsiTheme="majorBidi" w:cs="Times New Roman"/>
          <w:sz w:val="28"/>
          <w:szCs w:val="28"/>
          <w:rtl/>
        </w:rPr>
        <w:t>أعداد الطلاب</w:t>
      </w:r>
      <w:r w:rsidRPr="00301983">
        <w:rPr>
          <w:rFonts w:asciiTheme="majorBidi" w:hAnsiTheme="majorBidi" w:cs="Times New Roman" w:hint="cs"/>
          <w:sz w:val="28"/>
          <w:szCs w:val="28"/>
          <w:rtl/>
        </w:rPr>
        <w:t xml:space="preserve"> الأيتام</w:t>
      </w:r>
      <w:r w:rsidRPr="00301983">
        <w:rPr>
          <w:rFonts w:asciiTheme="majorBidi" w:hAnsiTheme="majorBidi" w:cs="Times New Roman"/>
          <w:sz w:val="28"/>
          <w:szCs w:val="28"/>
          <w:rtl/>
        </w:rPr>
        <w:t xml:space="preserve"> في المرحلة الإعدادية بحسب توزيعها على مدارس مركز قضاء بعقوبة</w:t>
      </w:r>
    </w:p>
    <w:tbl>
      <w:tblPr>
        <w:tblStyle w:val="120"/>
        <w:bidiVisual/>
        <w:tblW w:w="0" w:type="auto"/>
        <w:jc w:val="center"/>
        <w:tblInd w:w="112" w:type="dxa"/>
        <w:tblLayout w:type="fixed"/>
        <w:tblLook w:val="04A0" w:firstRow="1" w:lastRow="0" w:firstColumn="1" w:lastColumn="0" w:noHBand="0" w:noVBand="1"/>
      </w:tblPr>
      <w:tblGrid>
        <w:gridCol w:w="851"/>
        <w:gridCol w:w="1063"/>
        <w:gridCol w:w="954"/>
        <w:gridCol w:w="370"/>
        <w:gridCol w:w="370"/>
        <w:gridCol w:w="743"/>
        <w:gridCol w:w="370"/>
        <w:gridCol w:w="371"/>
        <w:gridCol w:w="933"/>
        <w:gridCol w:w="746"/>
        <w:gridCol w:w="933"/>
        <w:gridCol w:w="371"/>
        <w:gridCol w:w="176"/>
        <w:gridCol w:w="834"/>
      </w:tblGrid>
      <w:tr w:rsidR="00301983" w:rsidRPr="00301983" w:rsidTr="008F1818">
        <w:trPr>
          <w:trHeight w:val="499"/>
          <w:jc w:val="center"/>
        </w:trPr>
        <w:tc>
          <w:tcPr>
            <w:tcW w:w="851" w:type="dxa"/>
            <w:vMerge w:val="restart"/>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ت</w:t>
            </w:r>
          </w:p>
        </w:tc>
        <w:tc>
          <w:tcPr>
            <w:tcW w:w="1063" w:type="dxa"/>
            <w:vMerge w:val="restart"/>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أسماء المدارس</w:t>
            </w:r>
          </w:p>
        </w:tc>
        <w:tc>
          <w:tcPr>
            <w:tcW w:w="1694" w:type="dxa"/>
            <w:gridSpan w:val="3"/>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الرابع</w:t>
            </w:r>
          </w:p>
        </w:tc>
        <w:tc>
          <w:tcPr>
            <w:tcW w:w="2417" w:type="dxa"/>
            <w:gridSpan w:val="4"/>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الخامس</w:t>
            </w:r>
          </w:p>
        </w:tc>
        <w:tc>
          <w:tcPr>
            <w:tcW w:w="2226" w:type="dxa"/>
            <w:gridSpan w:val="4"/>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السادس</w:t>
            </w:r>
          </w:p>
        </w:tc>
        <w:tc>
          <w:tcPr>
            <w:tcW w:w="834" w:type="dxa"/>
            <w:vMerge w:val="restart"/>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مجموع</w:t>
            </w:r>
          </w:p>
        </w:tc>
      </w:tr>
      <w:tr w:rsidR="005E30ED" w:rsidRPr="00301983" w:rsidTr="008F1818">
        <w:trPr>
          <w:trHeight w:val="271"/>
          <w:jc w:val="center"/>
        </w:trPr>
        <w:tc>
          <w:tcPr>
            <w:tcW w:w="851"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c>
          <w:tcPr>
            <w:tcW w:w="1063"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c>
          <w:tcPr>
            <w:tcW w:w="954" w:type="dxa"/>
            <w:vMerge w:val="restart"/>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أدبي</w:t>
            </w:r>
          </w:p>
        </w:tc>
        <w:tc>
          <w:tcPr>
            <w:tcW w:w="740" w:type="dxa"/>
            <w:gridSpan w:val="2"/>
            <w:vMerge w:val="restart"/>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علمي</w:t>
            </w:r>
          </w:p>
        </w:tc>
        <w:tc>
          <w:tcPr>
            <w:tcW w:w="743" w:type="dxa"/>
            <w:vMerge w:val="restart"/>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أدبي</w:t>
            </w:r>
          </w:p>
        </w:tc>
        <w:tc>
          <w:tcPr>
            <w:tcW w:w="1674" w:type="dxa"/>
            <w:gridSpan w:val="3"/>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علمي</w:t>
            </w:r>
          </w:p>
        </w:tc>
        <w:tc>
          <w:tcPr>
            <w:tcW w:w="746" w:type="dxa"/>
            <w:vMerge w:val="restart"/>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أدبي</w:t>
            </w:r>
          </w:p>
        </w:tc>
        <w:tc>
          <w:tcPr>
            <w:tcW w:w="1480" w:type="dxa"/>
            <w:gridSpan w:val="3"/>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علمي</w:t>
            </w:r>
          </w:p>
        </w:tc>
        <w:tc>
          <w:tcPr>
            <w:tcW w:w="834"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r>
      <w:tr w:rsidR="0010663A" w:rsidRPr="00301983" w:rsidTr="008F1818">
        <w:trPr>
          <w:trHeight w:val="1134"/>
          <w:jc w:val="center"/>
        </w:trPr>
        <w:tc>
          <w:tcPr>
            <w:tcW w:w="851"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c>
          <w:tcPr>
            <w:tcW w:w="1063"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c>
          <w:tcPr>
            <w:tcW w:w="954"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rtl/>
              </w:rPr>
            </w:pPr>
          </w:p>
        </w:tc>
        <w:tc>
          <w:tcPr>
            <w:tcW w:w="740" w:type="dxa"/>
            <w:gridSpan w:val="2"/>
            <w:vMerge/>
          </w:tcPr>
          <w:p w:rsidR="00301983" w:rsidRPr="00301983" w:rsidRDefault="00301983" w:rsidP="00301983">
            <w:pPr>
              <w:tabs>
                <w:tab w:val="left" w:pos="288"/>
                <w:tab w:val="left" w:pos="9218"/>
              </w:tabs>
              <w:bidi/>
              <w:ind w:left="90" w:right="142"/>
              <w:jc w:val="both"/>
              <w:rPr>
                <w:rFonts w:asciiTheme="majorBidi" w:hAnsiTheme="majorBidi"/>
                <w:sz w:val="28"/>
                <w:szCs w:val="28"/>
                <w:rtl/>
              </w:rPr>
            </w:pPr>
          </w:p>
        </w:tc>
        <w:tc>
          <w:tcPr>
            <w:tcW w:w="743"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rtl/>
              </w:rPr>
            </w:pPr>
          </w:p>
        </w:tc>
        <w:tc>
          <w:tcPr>
            <w:tcW w:w="741" w:type="dxa"/>
            <w:gridSpan w:val="2"/>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أحيائي</w:t>
            </w:r>
          </w:p>
        </w:tc>
        <w:tc>
          <w:tcPr>
            <w:tcW w:w="93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تطبيقي</w:t>
            </w:r>
          </w:p>
        </w:tc>
        <w:tc>
          <w:tcPr>
            <w:tcW w:w="746"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rtl/>
              </w:rPr>
            </w:pPr>
          </w:p>
        </w:tc>
        <w:tc>
          <w:tcPr>
            <w:tcW w:w="93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أحيائي</w:t>
            </w:r>
          </w:p>
        </w:tc>
        <w:tc>
          <w:tcPr>
            <w:tcW w:w="547" w:type="dxa"/>
            <w:gridSpan w:val="2"/>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تطبيقي</w:t>
            </w:r>
          </w:p>
        </w:tc>
        <w:tc>
          <w:tcPr>
            <w:tcW w:w="834" w:type="dxa"/>
            <w:vMerge/>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حي المعلمين</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25</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25</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2</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الشريف لرضي</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20</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w:t>
            </w:r>
            <w:r w:rsidRPr="00301983">
              <w:rPr>
                <w:rFonts w:asciiTheme="majorBidi" w:hAnsiTheme="majorBidi"/>
                <w:sz w:val="28"/>
                <w:szCs w:val="28"/>
                <w:rtl/>
              </w:rPr>
              <w:t>0</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10</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10</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5</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7</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8</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70</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3</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المركزية</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20</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17</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8</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11</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12</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7</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10</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85</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4</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قريش</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24</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25</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49</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5</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نزار</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11</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12</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15</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38</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6</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proofErr w:type="spellStart"/>
            <w:r w:rsidRPr="00301983">
              <w:rPr>
                <w:rFonts w:asciiTheme="majorBidi" w:hAnsiTheme="majorBidi"/>
                <w:sz w:val="28"/>
                <w:szCs w:val="28"/>
                <w:rtl/>
              </w:rPr>
              <w:t>ضراربن</w:t>
            </w:r>
            <w:proofErr w:type="spellEnd"/>
            <w:r w:rsidRPr="00301983">
              <w:rPr>
                <w:rFonts w:asciiTheme="majorBidi" w:hAnsiTheme="majorBidi"/>
                <w:sz w:val="28"/>
                <w:szCs w:val="28"/>
                <w:rtl/>
              </w:rPr>
              <w:t xml:space="preserve"> الازور</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w:t>
            </w:r>
            <w:r w:rsidRPr="00301983">
              <w:rPr>
                <w:rFonts w:asciiTheme="majorBidi" w:hAnsiTheme="majorBidi"/>
                <w:sz w:val="28"/>
                <w:szCs w:val="28"/>
                <w:rtl/>
              </w:rPr>
              <w:t>0</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w:t>
            </w:r>
            <w:r w:rsidRPr="00301983">
              <w:rPr>
                <w:rFonts w:asciiTheme="majorBidi" w:hAnsiTheme="majorBidi"/>
                <w:sz w:val="28"/>
                <w:szCs w:val="28"/>
                <w:rtl/>
              </w:rPr>
              <w:t>7</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19</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10</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7</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11</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12</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96</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7</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 xml:space="preserve">جمال </w:t>
            </w:r>
            <w:r w:rsidRPr="00301983">
              <w:rPr>
                <w:rFonts w:asciiTheme="majorBidi" w:hAnsiTheme="majorBidi" w:hint="cs"/>
                <w:sz w:val="28"/>
                <w:szCs w:val="28"/>
                <w:rtl/>
              </w:rPr>
              <w:t>ع</w:t>
            </w:r>
            <w:r w:rsidRPr="00301983">
              <w:rPr>
                <w:rFonts w:asciiTheme="majorBidi" w:hAnsiTheme="majorBidi"/>
                <w:sz w:val="28"/>
                <w:szCs w:val="28"/>
                <w:rtl/>
              </w:rPr>
              <w:t>بد</w:t>
            </w:r>
            <w:r w:rsidRPr="00301983">
              <w:rPr>
                <w:rFonts w:asciiTheme="majorBidi" w:hAnsiTheme="majorBidi" w:hint="cs"/>
                <w:sz w:val="28"/>
                <w:szCs w:val="28"/>
                <w:rtl/>
              </w:rPr>
              <w:t xml:space="preserve"> </w:t>
            </w:r>
            <w:r w:rsidRPr="00301983">
              <w:rPr>
                <w:rFonts w:asciiTheme="majorBidi" w:hAnsiTheme="majorBidi"/>
                <w:sz w:val="28"/>
                <w:szCs w:val="28"/>
                <w:rtl/>
              </w:rPr>
              <w:t>الناصر</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19</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15</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15</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14</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11</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20</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2</w:t>
            </w:r>
            <w:r w:rsidRPr="00301983">
              <w:rPr>
                <w:rFonts w:asciiTheme="majorBidi" w:hAnsiTheme="majorBidi" w:hint="cs"/>
                <w:sz w:val="28"/>
                <w:szCs w:val="28"/>
                <w:rtl/>
              </w:rPr>
              <w:t>1</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115</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lastRenderedPageBreak/>
              <w:t>8</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ديالى</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4</w:t>
            </w:r>
            <w:r w:rsidRPr="00301983">
              <w:rPr>
                <w:rFonts w:asciiTheme="majorBidi" w:hAnsiTheme="majorBidi"/>
                <w:sz w:val="28"/>
                <w:szCs w:val="28"/>
                <w:rtl/>
              </w:rPr>
              <w:t>0</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20</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19</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17</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12</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15</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21</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11</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155</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9</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المعارف</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3</w:t>
            </w:r>
            <w:r w:rsidRPr="00301983">
              <w:rPr>
                <w:rFonts w:asciiTheme="majorBidi" w:hAnsiTheme="majorBidi"/>
                <w:sz w:val="28"/>
                <w:szCs w:val="28"/>
                <w:rtl/>
              </w:rPr>
              <w:t>0</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20</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22</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30</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15</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14</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27</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31</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189</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10</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المحسن</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11</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10</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12</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7</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9</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49</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11</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hint="cs"/>
                <w:sz w:val="28"/>
                <w:szCs w:val="28"/>
                <w:rtl/>
              </w:rPr>
              <w:t>ا</w:t>
            </w:r>
            <w:r w:rsidRPr="00301983">
              <w:rPr>
                <w:rFonts w:asciiTheme="majorBidi" w:hAnsiTheme="majorBidi"/>
                <w:sz w:val="28"/>
                <w:szCs w:val="28"/>
                <w:rtl/>
              </w:rPr>
              <w:t>لجواهري</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10</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11</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15</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36</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12</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الحسن بن علي</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20</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17</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19</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56</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13</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النجف</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42</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42</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14</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طرفة بن العبد</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28</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40</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68</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15</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lang w:bidi="ar-IQ"/>
              </w:rPr>
            </w:pPr>
            <w:r w:rsidRPr="00301983">
              <w:rPr>
                <w:rFonts w:asciiTheme="majorBidi" w:hAnsiTheme="majorBidi"/>
                <w:sz w:val="28"/>
                <w:szCs w:val="28"/>
                <w:rtl/>
              </w:rPr>
              <w:t>النسائي</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14</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13</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17</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44</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16</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الطلع النضيد</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20</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5</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8</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21</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15</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10</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79</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lastRenderedPageBreak/>
              <w:t>17</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الفلق</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w:t>
            </w:r>
            <w:r w:rsidRPr="00301983">
              <w:rPr>
                <w:rFonts w:asciiTheme="majorBidi" w:hAnsiTheme="majorBidi"/>
                <w:sz w:val="28"/>
                <w:szCs w:val="28"/>
                <w:rtl/>
              </w:rPr>
              <w:t>0</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16</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13</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8</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6</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14</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9</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8</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84</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18</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rPr>
            </w:pPr>
            <w:r w:rsidRPr="00301983">
              <w:rPr>
                <w:rFonts w:asciiTheme="majorBidi" w:hAnsiTheme="majorBidi"/>
                <w:sz w:val="28"/>
                <w:szCs w:val="28"/>
                <w:rtl/>
              </w:rPr>
              <w:t>جنات عدن</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11</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35</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10</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w:t>
            </w:r>
            <w:r w:rsidRPr="00301983">
              <w:rPr>
                <w:rFonts w:asciiTheme="majorBidi" w:hAnsiTheme="majorBidi"/>
                <w:sz w:val="28"/>
                <w:szCs w:val="28"/>
                <w:rtl/>
              </w:rPr>
              <w:t>0</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8</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5</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6</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6</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91</w:t>
            </w:r>
          </w:p>
        </w:tc>
      </w:tr>
      <w:tr w:rsidR="0010663A" w:rsidRPr="00301983" w:rsidTr="008F1818">
        <w:trPr>
          <w:trHeight w:val="1134"/>
          <w:jc w:val="center"/>
        </w:trPr>
        <w:tc>
          <w:tcPr>
            <w:tcW w:w="851"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19</w:t>
            </w:r>
          </w:p>
        </w:tc>
        <w:tc>
          <w:tcPr>
            <w:tcW w:w="1063" w:type="dxa"/>
            <w:textDirection w:val="tbRl"/>
          </w:tcPr>
          <w:p w:rsidR="00301983" w:rsidRPr="00301983" w:rsidRDefault="00301983" w:rsidP="0010663A">
            <w:pPr>
              <w:tabs>
                <w:tab w:val="left" w:pos="288"/>
                <w:tab w:val="left" w:pos="9218"/>
              </w:tabs>
              <w:bidi/>
              <w:ind w:left="90" w:right="142"/>
              <w:jc w:val="center"/>
              <w:rPr>
                <w:rFonts w:asciiTheme="majorBidi" w:hAnsiTheme="majorBidi"/>
                <w:sz w:val="28"/>
                <w:szCs w:val="28"/>
                <w:rtl/>
                <w:lang w:bidi="ar-IQ"/>
              </w:rPr>
            </w:pPr>
            <w:r w:rsidRPr="00301983">
              <w:rPr>
                <w:rFonts w:asciiTheme="majorBidi" w:hAnsiTheme="majorBidi"/>
                <w:sz w:val="28"/>
                <w:szCs w:val="28"/>
                <w:rtl/>
              </w:rPr>
              <w:t>طوبى</w:t>
            </w:r>
          </w:p>
        </w:tc>
        <w:tc>
          <w:tcPr>
            <w:tcW w:w="9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22</w:t>
            </w:r>
          </w:p>
        </w:tc>
        <w:tc>
          <w:tcPr>
            <w:tcW w:w="74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15</w:t>
            </w:r>
          </w:p>
        </w:tc>
        <w:tc>
          <w:tcPr>
            <w:tcW w:w="74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14</w:t>
            </w:r>
          </w:p>
        </w:tc>
        <w:tc>
          <w:tcPr>
            <w:tcW w:w="741"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9</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8</w:t>
            </w:r>
          </w:p>
        </w:tc>
        <w:tc>
          <w:tcPr>
            <w:tcW w:w="746"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13</w:t>
            </w:r>
          </w:p>
        </w:tc>
        <w:tc>
          <w:tcPr>
            <w:tcW w:w="933"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10</w:t>
            </w:r>
          </w:p>
        </w:tc>
        <w:tc>
          <w:tcPr>
            <w:tcW w:w="547"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hint="cs"/>
                <w:sz w:val="28"/>
                <w:szCs w:val="28"/>
                <w:rtl/>
              </w:rPr>
              <w:t>11</w:t>
            </w:r>
          </w:p>
        </w:tc>
        <w:tc>
          <w:tcPr>
            <w:tcW w:w="83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hint="cs"/>
                <w:sz w:val="28"/>
                <w:szCs w:val="28"/>
                <w:rtl/>
              </w:rPr>
              <w:t>102</w:t>
            </w:r>
          </w:p>
        </w:tc>
      </w:tr>
      <w:tr w:rsidR="00301983" w:rsidRPr="00301983" w:rsidTr="008F1818">
        <w:trPr>
          <w:trHeight w:val="1125"/>
          <w:jc w:val="center"/>
        </w:trPr>
        <w:tc>
          <w:tcPr>
            <w:tcW w:w="3238" w:type="dxa"/>
            <w:gridSpan w:val="4"/>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المجموع الكلي لعدد المدارس الإعدادية</w:t>
            </w:r>
          </w:p>
        </w:tc>
        <w:tc>
          <w:tcPr>
            <w:tcW w:w="1483" w:type="dxa"/>
            <w:gridSpan w:val="3"/>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19</w:t>
            </w:r>
          </w:p>
        </w:tc>
        <w:tc>
          <w:tcPr>
            <w:tcW w:w="3354" w:type="dxa"/>
            <w:gridSpan w:val="5"/>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المجموع الكلي لعدد الطلاب الأيتام</w:t>
            </w:r>
          </w:p>
        </w:tc>
        <w:tc>
          <w:tcPr>
            <w:tcW w:w="1010" w:type="dxa"/>
            <w:gridSpan w:val="2"/>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5631</w:t>
            </w:r>
          </w:p>
        </w:tc>
      </w:tr>
    </w:tbl>
    <w:p w:rsidR="005E30ED" w:rsidRDefault="005E30ED" w:rsidP="00301983">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5E30ED">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أن أعداد الطلاب الأيتام غير معروفة لدى قسم التخطيط في مديرية تربية محافظة ديالى , لذلك سعى الباحث إلى معرفة أعداد الطلاب الأيتام من خلال الزيارات الميدانية إلى أدارات المدراس الإعدادية المذكورة أعلاه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عينات البحث</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يقصد بها جزءا من المجتمع الذي تجري عليه الدراسة يختارها الباحث اختيار عشوائي او عمدا طبقا لأسلوب الدراسة وظروف اجرائها ينبغي ان تكون العينة مماثلة للمجتمع الذي سحبت منه ( النعيمي,2014 ,63) وتكونت عينة البحث الحالي من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أ_ </w:t>
      </w:r>
      <w:r w:rsidRPr="00301983">
        <w:rPr>
          <w:rFonts w:asciiTheme="majorBidi" w:hAnsiTheme="majorBidi" w:cs="Times New Roman"/>
          <w:sz w:val="28"/>
          <w:szCs w:val="28"/>
          <w:rtl/>
        </w:rPr>
        <w:t>عينة التحليل الإحصائي</w:t>
      </w:r>
      <w:r w:rsidRPr="00301983">
        <w:rPr>
          <w:rFonts w:asciiTheme="majorBidi" w:hAnsiTheme="majorBidi" w:cs="Times New Roman" w:hint="cs"/>
          <w:sz w:val="28"/>
          <w:szCs w:val="28"/>
          <w:rtl/>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بعد تحديد مجتمع البحث من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 xml:space="preserve">مدارس الاعدادية تم اختيار (620) </w:t>
      </w:r>
      <w:r w:rsidRPr="00301983">
        <w:rPr>
          <w:rFonts w:asciiTheme="majorBidi" w:hAnsiTheme="majorBidi" w:cs="Times New Roman" w:hint="cs"/>
          <w:sz w:val="28"/>
          <w:szCs w:val="28"/>
          <w:rtl/>
        </w:rPr>
        <w:t>طالب يتيم</w:t>
      </w:r>
      <w:r w:rsidRPr="00301983">
        <w:rPr>
          <w:rFonts w:asciiTheme="majorBidi" w:hAnsiTheme="majorBidi" w:cs="Times New Roman"/>
          <w:sz w:val="28"/>
          <w:szCs w:val="28"/>
          <w:rtl/>
        </w:rPr>
        <w:t xml:space="preserve"> بالطريقة </w:t>
      </w:r>
      <w:r w:rsidRPr="00301983">
        <w:rPr>
          <w:rFonts w:asciiTheme="majorBidi" w:hAnsiTheme="majorBidi" w:cs="Times New Roman" w:hint="cs"/>
          <w:sz w:val="28"/>
          <w:szCs w:val="28"/>
          <w:rtl/>
        </w:rPr>
        <w:t>العشوائية الطبقية</w:t>
      </w:r>
      <w:r w:rsidRPr="00301983">
        <w:rPr>
          <w:rFonts w:asciiTheme="majorBidi" w:hAnsiTheme="majorBidi" w:cs="Times New Roman"/>
          <w:sz w:val="28"/>
          <w:szCs w:val="28"/>
          <w:rtl/>
        </w:rPr>
        <w:t xml:space="preserve"> وزعوا على (10) مدارس بواقع (62) طالب من كل مدرسة </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تم استبعاد (12) استمارة لتصبح (6</w:t>
      </w:r>
      <w:r w:rsidRPr="00301983">
        <w:rPr>
          <w:rFonts w:asciiTheme="majorBidi" w:hAnsiTheme="majorBidi" w:cs="Times New Roman" w:hint="cs"/>
          <w:sz w:val="28"/>
          <w:szCs w:val="28"/>
          <w:rtl/>
        </w:rPr>
        <w:t>00</w:t>
      </w:r>
      <w:r w:rsidRPr="00301983">
        <w:rPr>
          <w:rFonts w:asciiTheme="majorBidi" w:hAnsiTheme="majorBidi" w:cs="Times New Roman"/>
          <w:sz w:val="28"/>
          <w:szCs w:val="28"/>
          <w:rtl/>
        </w:rPr>
        <w:t>) استمارة  وكان الغرض من استعمال هذه العينة حساب القوة التمييزية للفقرات والعلاقة الارتباطية والمؤشرات الاحصائية للمقياس</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في التحليل الاحصائي للفقرات ويرى </w:t>
      </w:r>
      <w:proofErr w:type="spellStart"/>
      <w:r w:rsidRPr="00301983">
        <w:rPr>
          <w:rFonts w:asciiTheme="majorBidi" w:hAnsiTheme="majorBidi" w:cs="Times New Roman"/>
          <w:sz w:val="28"/>
          <w:szCs w:val="28"/>
          <w:rtl/>
        </w:rPr>
        <w:t>نانلي</w:t>
      </w:r>
      <w:proofErr w:type="spellEnd"/>
      <w:r w:rsidRPr="00301983">
        <w:rPr>
          <w:rFonts w:asciiTheme="majorBidi" w:hAnsiTheme="majorBidi" w:cs="Times New Roman"/>
          <w:sz w:val="28"/>
          <w:szCs w:val="28"/>
          <w:rtl/>
        </w:rPr>
        <w:t xml:space="preserve"> (</w:t>
      </w:r>
      <w:r w:rsidRPr="00301983">
        <w:rPr>
          <w:rFonts w:asciiTheme="majorBidi" w:hAnsiTheme="majorBidi" w:cs="Times New Roman"/>
          <w:sz w:val="28"/>
          <w:szCs w:val="28"/>
          <w:lang w:bidi="ar-IQ"/>
        </w:rPr>
        <w:t>Nunnally,1972</w:t>
      </w:r>
      <w:r w:rsidRPr="00301983">
        <w:rPr>
          <w:rFonts w:asciiTheme="majorBidi" w:hAnsiTheme="majorBidi" w:cs="Times New Roman"/>
          <w:sz w:val="28"/>
          <w:szCs w:val="28"/>
          <w:rtl/>
        </w:rPr>
        <w:t>) إن عينة التحليل الإحصائي يجب أن لا تقل نسبة عدد إفرادها إلى عدد الفقرات (5: 10) (</w:t>
      </w:r>
      <w:r w:rsidRPr="00301983">
        <w:rPr>
          <w:rFonts w:asciiTheme="majorBidi" w:hAnsiTheme="majorBidi" w:cs="Times New Roman"/>
          <w:sz w:val="28"/>
          <w:szCs w:val="28"/>
          <w:lang w:bidi="ar-IQ"/>
        </w:rPr>
        <w:t>Nunnally,1972, 262</w:t>
      </w: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والجدول (2) يوضح ذلك :</w:t>
      </w:r>
    </w:p>
    <w:p w:rsidR="005E30ED" w:rsidRDefault="005E30ED" w:rsidP="00C0381C">
      <w:pPr>
        <w:tabs>
          <w:tab w:val="left" w:pos="288"/>
          <w:tab w:val="left" w:pos="9218"/>
        </w:tabs>
        <w:bidi/>
        <w:ind w:right="142"/>
        <w:jc w:val="both"/>
        <w:rPr>
          <w:rFonts w:asciiTheme="majorBidi" w:hAnsiTheme="majorBidi" w:cs="Times New Roman"/>
          <w:sz w:val="28"/>
          <w:szCs w:val="28"/>
          <w:rtl/>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lang w:bidi="ar-IQ"/>
        </w:rPr>
        <w:lastRenderedPageBreak/>
        <w:t>الجدول (2)</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عينة التحليل ال</w:t>
      </w:r>
      <w:r w:rsidRPr="00301983">
        <w:rPr>
          <w:rFonts w:asciiTheme="majorBidi" w:hAnsiTheme="majorBidi" w:cs="Times New Roman" w:hint="cs"/>
          <w:sz w:val="28"/>
          <w:szCs w:val="28"/>
          <w:rtl/>
          <w:lang w:bidi="ar-IQ"/>
        </w:rPr>
        <w:t>إ</w:t>
      </w:r>
      <w:r w:rsidRPr="00301983">
        <w:rPr>
          <w:rFonts w:asciiTheme="majorBidi" w:hAnsiTheme="majorBidi" w:cs="Times New Roman"/>
          <w:sz w:val="28"/>
          <w:szCs w:val="28"/>
          <w:rtl/>
          <w:lang w:bidi="ar-IQ"/>
        </w:rPr>
        <w:t>حصائي</w:t>
      </w:r>
      <w:r w:rsidRPr="00301983">
        <w:rPr>
          <w:rFonts w:asciiTheme="majorBidi" w:hAnsiTheme="majorBidi" w:cs="Times New Roman" w:hint="cs"/>
          <w:sz w:val="28"/>
          <w:szCs w:val="28"/>
          <w:rtl/>
          <w:lang w:bidi="ar-IQ"/>
        </w:rPr>
        <w:t xml:space="preserve"> لمقياس النضج الاجتماعي</w:t>
      </w:r>
    </w:p>
    <w:tbl>
      <w:tblPr>
        <w:tblStyle w:val="80"/>
        <w:bidiVisual/>
        <w:tblW w:w="0" w:type="auto"/>
        <w:jc w:val="center"/>
        <w:tblLook w:val="04A0" w:firstRow="1" w:lastRow="0" w:firstColumn="1" w:lastColumn="0" w:noHBand="0" w:noVBand="1"/>
      </w:tblPr>
      <w:tblGrid>
        <w:gridCol w:w="743"/>
        <w:gridCol w:w="2765"/>
        <w:gridCol w:w="2023"/>
      </w:tblGrid>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ت</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أسم المدرسة</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عدد الطلاب الأيتام</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1</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جمال عبد الناصر</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2</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ديالى</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3</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المعارف</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4</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طوبى</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5</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جنات عدن</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الفلق</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7</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proofErr w:type="spellStart"/>
            <w:r w:rsidRPr="00301983">
              <w:rPr>
                <w:rFonts w:asciiTheme="majorBidi" w:hAnsiTheme="majorBidi" w:cs="Times New Roman" w:hint="cs"/>
                <w:sz w:val="28"/>
                <w:szCs w:val="28"/>
                <w:rtl/>
                <w:lang w:bidi="ar-IQ"/>
              </w:rPr>
              <w:t>ضرارين</w:t>
            </w:r>
            <w:proofErr w:type="spellEnd"/>
            <w:r w:rsidRPr="00301983">
              <w:rPr>
                <w:rFonts w:asciiTheme="majorBidi" w:hAnsiTheme="majorBidi" w:cs="Times New Roman" w:hint="cs"/>
                <w:sz w:val="28"/>
                <w:szCs w:val="28"/>
                <w:rtl/>
                <w:lang w:bidi="ar-IQ"/>
              </w:rPr>
              <w:t xml:space="preserve"> الازور</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8</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المركزية</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9</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الشريف الرضي</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5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10</w:t>
            </w:r>
          </w:p>
        </w:tc>
        <w:tc>
          <w:tcPr>
            <w:tcW w:w="276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الطلع النضيد</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w:t>
            </w:r>
          </w:p>
        </w:tc>
      </w:tr>
      <w:tr w:rsidR="00301983" w:rsidRPr="00301983" w:rsidTr="005E30ED">
        <w:trPr>
          <w:jc w:val="center"/>
        </w:trPr>
        <w:tc>
          <w:tcPr>
            <w:tcW w:w="3291" w:type="dxa"/>
            <w:gridSpan w:val="2"/>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مجموع الطلاب الأيتام</w:t>
            </w:r>
          </w:p>
        </w:tc>
        <w:tc>
          <w:tcPr>
            <w:tcW w:w="202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620</w:t>
            </w:r>
          </w:p>
        </w:tc>
      </w:tr>
    </w:tbl>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ب_ </w:t>
      </w:r>
      <w:r w:rsidRPr="00301983">
        <w:rPr>
          <w:rFonts w:asciiTheme="majorBidi" w:hAnsiTheme="majorBidi" w:cs="Times New Roman"/>
          <w:sz w:val="28"/>
          <w:szCs w:val="28"/>
          <w:rtl/>
        </w:rPr>
        <w:t>عينة الثبات</w:t>
      </w:r>
      <w:r w:rsidRPr="00301983">
        <w:rPr>
          <w:rFonts w:asciiTheme="majorBidi" w:hAnsiTheme="majorBidi" w:cs="Times New Roman" w:hint="cs"/>
          <w:sz w:val="28"/>
          <w:szCs w:val="28"/>
          <w:rtl/>
        </w:rPr>
        <w:t xml:space="preserve">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وسوف يتم شرحا في هذا الفصل بالتفصيل في استخراج ثبات المقياس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rtl/>
        </w:rPr>
        <w:t xml:space="preserve">ج_ </w:t>
      </w:r>
      <w:r w:rsidRPr="00301983">
        <w:rPr>
          <w:rFonts w:asciiTheme="majorBidi" w:hAnsiTheme="majorBidi" w:cs="Times New Roman"/>
          <w:sz w:val="28"/>
          <w:szCs w:val="28"/>
          <w:rtl/>
        </w:rPr>
        <w:t>العينة الاستطلاعية (عينة وضوح التعليمات وفهم العبارات)</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تم اختيار (60) طالب من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rPr>
        <w:t xml:space="preserve"> الأيتام في</w:t>
      </w:r>
      <w:r w:rsidRPr="00301983">
        <w:rPr>
          <w:rFonts w:asciiTheme="majorBidi" w:hAnsiTheme="majorBidi" w:cs="Times New Roman"/>
          <w:sz w:val="28"/>
          <w:szCs w:val="28"/>
          <w:rtl/>
        </w:rPr>
        <w:t xml:space="preserve"> المرحلة الاعدادية </w:t>
      </w:r>
      <w:r w:rsidRPr="00301983">
        <w:rPr>
          <w:rFonts w:asciiTheme="majorBidi" w:hAnsiTheme="majorBidi" w:cs="Times New Roman" w:hint="cs"/>
          <w:sz w:val="28"/>
          <w:szCs w:val="28"/>
          <w:rtl/>
        </w:rPr>
        <w:t>و</w:t>
      </w:r>
      <w:r w:rsidRPr="00301983">
        <w:rPr>
          <w:rFonts w:asciiTheme="majorBidi" w:hAnsiTheme="majorBidi" w:cs="Times New Roman"/>
          <w:sz w:val="28"/>
          <w:szCs w:val="28"/>
          <w:rtl/>
        </w:rPr>
        <w:t>من ثلاث مدارس اختيرت بطريقة عشوائية , بواقع (20) طالب</w:t>
      </w:r>
      <w:r w:rsidRPr="00301983">
        <w:rPr>
          <w:rFonts w:asciiTheme="majorBidi" w:hAnsiTheme="majorBidi" w:cs="Times New Roman" w:hint="cs"/>
          <w:sz w:val="28"/>
          <w:szCs w:val="28"/>
          <w:rtl/>
        </w:rPr>
        <w:t>اً يتيماً</w:t>
      </w:r>
      <w:r w:rsidRPr="00301983">
        <w:rPr>
          <w:rFonts w:asciiTheme="majorBidi" w:hAnsiTheme="majorBidi" w:cs="Times New Roman"/>
          <w:sz w:val="28"/>
          <w:szCs w:val="28"/>
          <w:rtl/>
        </w:rPr>
        <w:t xml:space="preserve"> من كل مدرسة, وكان الغرض من استعمال هذه العينة معرفة مدى وضوح فقرات مقياس</w:t>
      </w:r>
      <w:r w:rsidRPr="00301983">
        <w:rPr>
          <w:rFonts w:asciiTheme="majorBidi" w:hAnsiTheme="majorBidi" w:cs="Times New Roman" w:hint="cs"/>
          <w:sz w:val="28"/>
          <w:szCs w:val="28"/>
          <w:rtl/>
        </w:rPr>
        <w:t xml:space="preserve"> النضج الاجتماعي</w:t>
      </w:r>
      <w:r w:rsidRPr="00301983">
        <w:rPr>
          <w:rFonts w:asciiTheme="majorBidi" w:hAnsiTheme="majorBidi" w:cs="Times New Roman"/>
          <w:sz w:val="28"/>
          <w:szCs w:val="28"/>
          <w:rtl/>
        </w:rPr>
        <w:t xml:space="preserve"> ومدى فهم التعليمات ولتحديد الوقت المستغرق</w:t>
      </w:r>
      <w:r w:rsidRPr="00301983">
        <w:rPr>
          <w:rFonts w:asciiTheme="majorBidi" w:hAnsiTheme="majorBidi" w:cs="Times New Roman" w:hint="cs"/>
          <w:sz w:val="28"/>
          <w:szCs w:val="28"/>
          <w:rtl/>
        </w:rPr>
        <w:t xml:space="preserve"> للإجابة</w:t>
      </w:r>
    </w:p>
    <w:p w:rsidR="005E30ED" w:rsidRDefault="005E30ED" w:rsidP="008F1818">
      <w:pPr>
        <w:tabs>
          <w:tab w:val="left" w:pos="288"/>
          <w:tab w:val="left" w:pos="9218"/>
        </w:tabs>
        <w:bidi/>
        <w:ind w:right="142"/>
        <w:jc w:val="both"/>
        <w:rPr>
          <w:rFonts w:asciiTheme="majorBidi" w:hAnsiTheme="majorBidi" w:cs="Times New Roman"/>
          <w:b/>
          <w:bCs/>
          <w:sz w:val="28"/>
          <w:szCs w:val="28"/>
          <w:rtl/>
        </w:rPr>
      </w:pPr>
    </w:p>
    <w:p w:rsidR="00301983" w:rsidRPr="005E30ED" w:rsidRDefault="00301983" w:rsidP="005E30ED">
      <w:pPr>
        <w:tabs>
          <w:tab w:val="left" w:pos="288"/>
          <w:tab w:val="left" w:pos="9218"/>
        </w:tabs>
        <w:bidi/>
        <w:ind w:left="90" w:right="142"/>
        <w:jc w:val="both"/>
        <w:rPr>
          <w:rFonts w:asciiTheme="majorBidi" w:hAnsiTheme="majorBidi" w:cs="Times New Roman"/>
          <w:b/>
          <w:bCs/>
          <w:sz w:val="28"/>
          <w:szCs w:val="28"/>
          <w:rtl/>
        </w:rPr>
      </w:pPr>
      <w:r w:rsidRPr="005E30ED">
        <w:rPr>
          <w:rFonts w:asciiTheme="majorBidi" w:hAnsiTheme="majorBidi" w:cs="Times New Roman"/>
          <w:b/>
          <w:bCs/>
          <w:sz w:val="28"/>
          <w:szCs w:val="28"/>
          <w:rtl/>
        </w:rPr>
        <w:lastRenderedPageBreak/>
        <w:t>أداة البحث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   أداة البحث هي وسيلة يستخدمها الباحث في حصوله على المعلومات المطلوبة من المصادر المعنية في بحثه وتتباين في قدرتها على قياس الاستجابة المطلوبة (عباس وآخرون,</w:t>
      </w:r>
      <w:r w:rsidRPr="00301983">
        <w:rPr>
          <w:rFonts w:asciiTheme="majorBidi" w:hAnsiTheme="majorBidi" w:cs="Times New Roman" w:hint="cs"/>
          <w:sz w:val="28"/>
          <w:szCs w:val="28"/>
          <w:rtl/>
          <w:lang w:bidi="ar-IQ"/>
        </w:rPr>
        <w:t>2009</w:t>
      </w:r>
      <w:r w:rsidRPr="00301983">
        <w:rPr>
          <w:rFonts w:asciiTheme="majorBidi" w:hAnsiTheme="majorBidi" w:cs="Times New Roman" w:hint="cs"/>
          <w:sz w:val="28"/>
          <w:szCs w:val="28"/>
          <w:rtl/>
        </w:rPr>
        <w:t xml:space="preserve">, 237).  لذلك توجب بناء اداة </w:t>
      </w:r>
      <w:r w:rsidRPr="00301983">
        <w:rPr>
          <w:rFonts w:asciiTheme="majorBidi" w:hAnsiTheme="majorBidi" w:cs="Times New Roman"/>
          <w:sz w:val="28"/>
          <w:szCs w:val="28"/>
          <w:rtl/>
        </w:rPr>
        <w:t xml:space="preserve">البحث الحالي </w:t>
      </w:r>
      <w:r w:rsidRPr="00301983">
        <w:rPr>
          <w:rFonts w:asciiTheme="majorBidi" w:hAnsiTheme="majorBidi" w:cs="Times New Roman" w:hint="cs"/>
          <w:sz w:val="28"/>
          <w:szCs w:val="28"/>
          <w:rtl/>
        </w:rPr>
        <w:t xml:space="preserve">الذي </w:t>
      </w:r>
      <w:r w:rsidRPr="00301983">
        <w:rPr>
          <w:rFonts w:asciiTheme="majorBidi" w:hAnsiTheme="majorBidi" w:cs="Times New Roman"/>
          <w:sz w:val="28"/>
          <w:szCs w:val="28"/>
          <w:rtl/>
        </w:rPr>
        <w:t xml:space="preserve">يستهدف </w:t>
      </w:r>
      <w:r w:rsidRPr="00301983">
        <w:rPr>
          <w:rFonts w:asciiTheme="majorBidi" w:hAnsiTheme="majorBidi" w:cs="Times New Roman" w:hint="cs"/>
          <w:sz w:val="28"/>
          <w:szCs w:val="28"/>
          <w:rtl/>
        </w:rPr>
        <w:t>بناء مقياس النضج الاجتماعي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اعداد تعليمات المقياس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lang w:bidi="ar-IQ"/>
        </w:rPr>
        <w:t xml:space="preserve">حرص الباحث أَنْ تكون تعليمات المقياس واضحة، وسهلة، ومباشرة، أو توجه المفحوص إِلى ضرورة قراءتها بدقة وهدوء، والإجابة عن الفقرات بصدق وأمانة، ولا توجد إجابة صحيحة وإجابة خطأ، وتكون الإجابة سرية، ولا يطلع عليها سوى الباحثة، من أَجل التغلب على </w:t>
      </w:r>
      <w:proofErr w:type="spellStart"/>
      <w:r w:rsidRPr="00301983">
        <w:rPr>
          <w:rFonts w:asciiTheme="majorBidi" w:hAnsiTheme="majorBidi" w:cs="Times New Roman"/>
          <w:sz w:val="28"/>
          <w:szCs w:val="28"/>
          <w:rtl/>
          <w:lang w:bidi="ar-IQ"/>
        </w:rPr>
        <w:t>المرغوبية</w:t>
      </w:r>
      <w:proofErr w:type="spellEnd"/>
      <w:r w:rsidRPr="00301983">
        <w:rPr>
          <w:rFonts w:asciiTheme="majorBidi" w:hAnsiTheme="majorBidi" w:cs="Times New Roman"/>
          <w:sz w:val="28"/>
          <w:szCs w:val="28"/>
          <w:rtl/>
          <w:lang w:bidi="ar-IQ"/>
        </w:rPr>
        <w:t xml:space="preserve"> الاجتماعية، والتزييف في الإجابة، والغرض الحقيقي منها لأغراض البحث العلميّ فقط، وتضمنت التعليمات مثال توضيحي على الإجابة عن فقرات المقياس.</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التحليل الإحصائي للفقرات:</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sz w:val="28"/>
          <w:szCs w:val="28"/>
          <w:rtl/>
        </w:rPr>
        <w:t xml:space="preserve">   يعد التحليل الإحصائي للفقرات بهدف إبقاء الفقرات الصالحة في المقياس واستبعاد غير الصالحة منها أو تعديلها وتجريبها من جديد أكثر أهمية من التحليل المنطقي لها الذي يؤديه الخبراء، لأن التحليل الإحصائي للفقرات يكشف عن دقة الفقرات في قياس ما أعدت لقياسه (</w:t>
      </w:r>
      <w:r w:rsidRPr="00301983">
        <w:rPr>
          <w:rFonts w:asciiTheme="majorBidi" w:hAnsiTheme="majorBidi" w:cs="Times New Roman"/>
          <w:sz w:val="28"/>
          <w:szCs w:val="28"/>
          <w:lang w:bidi="ar-IQ"/>
        </w:rPr>
        <w:t>Ebel,1972:409</w:t>
      </w:r>
      <w:r w:rsidRPr="00301983">
        <w:rPr>
          <w:rFonts w:asciiTheme="majorBidi" w:hAnsiTheme="majorBidi" w:cs="Times New Roman"/>
          <w:sz w:val="28"/>
          <w:szCs w:val="28"/>
          <w:rtl/>
        </w:rPr>
        <w:t>)، فضلاً عن الخصائص القياسية للمقياس تعتمد إلى حد كبير على خصائص فقراته، في حين أن التحليل المنطقي لها يكشف عن مدى ارتباطها ظاهرياً بالسمة التي أعدت لقياسها فقط (الكبيسي،2001: 13) ويكاد يتفق أصحاب القياس النفسي على أن القوة التمييزية للفقرات ومعاملات صدقها من أهم الخصائص القياسية التي ينبغي التحقق منها في المقاييس النفسية (المصري، 1999: 92).</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rPr>
        <w:t>وبعد تطبيق المقياس على عينة تحليل الفقرات إحصائياً، وتصحيح الإجابات وإعطاء الدرجات لكل فقرة وحساب الدرجة الكلية لكل مجيب، حللت إحصائياً لحساب القوة التمييزية ومعاملات صدقها على النحو التالي:</w:t>
      </w:r>
      <w:r w:rsidRPr="00301983">
        <w:rPr>
          <w:rFonts w:asciiTheme="majorBidi" w:hAnsiTheme="majorBidi" w:cs="Times New Roman" w:hint="cs"/>
          <w:sz w:val="28"/>
          <w:szCs w:val="28"/>
          <w:rtl/>
        </w:rPr>
        <w:t>-</w:t>
      </w:r>
      <w:r w:rsidRPr="00301983">
        <w:rPr>
          <w:rFonts w:asciiTheme="majorBidi" w:hAnsiTheme="majorBidi" w:cs="Times New Roman"/>
          <w:sz w:val="28"/>
          <w:szCs w:val="28"/>
          <w:rtl/>
          <w:lang w:bidi="ar-IQ"/>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val="gd-GB" w:bidi="ar-IQ"/>
        </w:rPr>
      </w:pPr>
      <w:r w:rsidRPr="00301983">
        <w:rPr>
          <w:rFonts w:asciiTheme="majorBidi" w:hAnsiTheme="majorBidi" w:cs="Times New Roman"/>
          <w:sz w:val="28"/>
          <w:szCs w:val="28"/>
          <w:rtl/>
        </w:rPr>
        <w:t>إيجاد القوة التمييزية للفقرات</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w:t>
      </w:r>
      <w:r w:rsidRPr="00301983">
        <w:rPr>
          <w:rFonts w:asciiTheme="majorBidi" w:hAnsiTheme="majorBidi" w:cs="Times New Roman"/>
          <w:sz w:val="28"/>
          <w:szCs w:val="28"/>
          <w:lang w:val="gd-GB" w:bidi="ar-IQ"/>
        </w:rPr>
        <w:t>Item Discrimination</w:t>
      </w:r>
      <w:r w:rsidRPr="00301983">
        <w:rPr>
          <w:rFonts w:asciiTheme="majorBidi" w:hAnsiTheme="majorBidi" w:cs="Times New Roman"/>
          <w:sz w:val="28"/>
          <w:szCs w:val="28"/>
          <w:rtl/>
          <w:lang w:bidi="ar-IQ"/>
        </w:rPr>
        <w:t>)</w:t>
      </w:r>
      <w:r w:rsidRPr="00301983">
        <w:rPr>
          <w:rFonts w:asciiTheme="majorBidi" w:hAnsiTheme="majorBidi" w:cs="Times New Roman"/>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يعرف التمييز بمدى قدرة الفقرة على التمييز بين الأفراد في الصفة التي يقيسها الاختبار.(</w:t>
      </w:r>
      <w:proofErr w:type="spellStart"/>
      <w:r w:rsidRPr="00301983">
        <w:rPr>
          <w:rFonts w:asciiTheme="majorBidi" w:hAnsiTheme="majorBidi" w:cs="Times New Roman" w:hint="cs"/>
          <w:sz w:val="28"/>
          <w:szCs w:val="28"/>
          <w:rtl/>
        </w:rPr>
        <w:t>استانزي</w:t>
      </w:r>
      <w:proofErr w:type="spellEnd"/>
      <w:r w:rsidRPr="00301983">
        <w:rPr>
          <w:rFonts w:asciiTheme="majorBidi" w:hAnsiTheme="majorBidi" w:cs="Times New Roman" w:hint="cs"/>
          <w:sz w:val="28"/>
          <w:szCs w:val="28"/>
          <w:rtl/>
        </w:rPr>
        <w:t xml:space="preserve"> وارانا</w:t>
      </w:r>
      <w:r w:rsidRPr="00301983">
        <w:rPr>
          <w:rFonts w:asciiTheme="majorBidi" w:hAnsiTheme="majorBidi" w:cs="Times New Roman"/>
          <w:sz w:val="28"/>
          <w:szCs w:val="28"/>
          <w:rtl/>
        </w:rPr>
        <w:t>،</w:t>
      </w:r>
      <w:r w:rsidRPr="00301983">
        <w:rPr>
          <w:rFonts w:asciiTheme="majorBidi" w:hAnsiTheme="majorBidi" w:cs="Times New Roman" w:hint="cs"/>
          <w:sz w:val="28"/>
          <w:szCs w:val="28"/>
          <w:rtl/>
        </w:rPr>
        <w:t xml:space="preserve"> 2015 : 230</w:t>
      </w:r>
      <w:r w:rsidRPr="00301983">
        <w:rPr>
          <w:rFonts w:asciiTheme="majorBidi" w:hAnsiTheme="majorBidi" w:cs="Times New Roman"/>
          <w:sz w:val="28"/>
          <w:szCs w:val="28"/>
          <w:rtl/>
        </w:rPr>
        <w:t>). وتتطلب المقاييس النفسية حساب القوة التمييزية لفقراتها لغرض استبعاد الفقرات التي لا تميز بين المستجيبين والإبقاء على الفقرات التي تميز بينهم (</w:t>
      </w:r>
      <w:proofErr w:type="spellStart"/>
      <w:r w:rsidRPr="00301983">
        <w:rPr>
          <w:rFonts w:asciiTheme="majorBidi" w:hAnsiTheme="majorBidi" w:cs="Times New Roman"/>
          <w:sz w:val="28"/>
          <w:szCs w:val="28"/>
          <w:lang w:bidi="ar-IQ"/>
        </w:rPr>
        <w:t>Ghiselli</w:t>
      </w:r>
      <w:proofErr w:type="spellEnd"/>
      <w:r w:rsidRPr="00301983">
        <w:rPr>
          <w:rFonts w:asciiTheme="majorBidi" w:hAnsiTheme="majorBidi" w:cs="Times New Roman"/>
          <w:sz w:val="28"/>
          <w:szCs w:val="28"/>
          <w:lang w:bidi="ar-IQ"/>
        </w:rPr>
        <w:t xml:space="preserve"> &amp; et. al,1981,p:434</w:t>
      </w:r>
      <w:r w:rsidRPr="00301983">
        <w:rPr>
          <w:rFonts w:asciiTheme="majorBidi" w:hAnsiTheme="majorBidi" w:cs="Times New Roman" w:hint="cs"/>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المجموعت</w:t>
      </w:r>
      <w:r w:rsidRPr="00301983">
        <w:rPr>
          <w:rFonts w:asciiTheme="majorBidi" w:hAnsiTheme="majorBidi" w:cs="Times New Roman" w:hint="cs"/>
          <w:sz w:val="28"/>
          <w:szCs w:val="28"/>
          <w:rtl/>
          <w:lang w:bidi="ar-IQ"/>
        </w:rPr>
        <w:t>ا</w:t>
      </w:r>
      <w:r w:rsidRPr="00301983">
        <w:rPr>
          <w:rFonts w:asciiTheme="majorBidi" w:hAnsiTheme="majorBidi" w:cs="Times New Roman"/>
          <w:sz w:val="28"/>
          <w:szCs w:val="28"/>
          <w:rtl/>
          <w:lang w:bidi="ar-IQ"/>
        </w:rPr>
        <w:t>ن المتطرفت</w:t>
      </w:r>
      <w:r w:rsidRPr="00301983">
        <w:rPr>
          <w:rFonts w:asciiTheme="majorBidi" w:hAnsiTheme="majorBidi" w:cs="Times New Roman" w:hint="cs"/>
          <w:sz w:val="28"/>
          <w:szCs w:val="28"/>
          <w:rtl/>
          <w:lang w:bidi="ar-IQ"/>
        </w:rPr>
        <w:t>ا</w:t>
      </w:r>
      <w:r w:rsidRPr="00301983">
        <w:rPr>
          <w:rFonts w:asciiTheme="majorBidi" w:hAnsiTheme="majorBidi" w:cs="Times New Roman"/>
          <w:sz w:val="28"/>
          <w:szCs w:val="28"/>
          <w:rtl/>
          <w:lang w:bidi="ar-IQ"/>
        </w:rPr>
        <w:t xml:space="preserve">ن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 xml:space="preserve">لحساب القوة التمييزية لكل فقرة من فقرات مقياس </w:t>
      </w:r>
      <w:r w:rsidRPr="00301983">
        <w:rPr>
          <w:rFonts w:asciiTheme="majorBidi" w:hAnsiTheme="majorBidi" w:cs="Times New Roman" w:hint="cs"/>
          <w:sz w:val="28"/>
          <w:szCs w:val="28"/>
          <w:rtl/>
          <w:lang w:bidi="ar-IQ"/>
        </w:rPr>
        <w:t>النضج الاجتماعي</w:t>
      </w:r>
      <w:r w:rsidRPr="00301983">
        <w:rPr>
          <w:rFonts w:asciiTheme="majorBidi" w:hAnsiTheme="majorBidi" w:cs="Times New Roman"/>
          <w:sz w:val="28"/>
          <w:szCs w:val="28"/>
          <w:rtl/>
          <w:lang w:bidi="ar-IQ"/>
        </w:rPr>
        <w:t xml:space="preserve"> قام الباحث بالخطوات الآتية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lastRenderedPageBreak/>
        <w:t xml:space="preserve"> تطبيق المقياس على عينة التحليل ثم تحديد الدرجة الكلية لكل استمارة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 xml:space="preserve"> ترتيب الاستمارات تنازلياً </w:t>
      </w:r>
      <w:r w:rsidRPr="00301983">
        <w:rPr>
          <w:rFonts w:asciiTheme="majorBidi" w:hAnsiTheme="majorBidi" w:cs="Times New Roman" w:hint="cs"/>
          <w:sz w:val="28"/>
          <w:szCs w:val="28"/>
          <w:rtl/>
          <w:lang w:bidi="ar-IQ"/>
        </w:rPr>
        <w:t>ب</w:t>
      </w:r>
      <w:r w:rsidRPr="00301983">
        <w:rPr>
          <w:rFonts w:asciiTheme="majorBidi" w:hAnsiTheme="majorBidi" w:cs="Times New Roman"/>
          <w:sz w:val="28"/>
          <w:szCs w:val="28"/>
          <w:rtl/>
          <w:lang w:bidi="ar-IQ"/>
        </w:rPr>
        <w:t xml:space="preserve">حسب درجاتها الكلية من أعلى درجة </w:t>
      </w:r>
      <w:r w:rsidRPr="00301983">
        <w:rPr>
          <w:rFonts w:asciiTheme="majorBidi" w:hAnsiTheme="majorBidi" w:cs="Times New Roman" w:hint="cs"/>
          <w:sz w:val="28"/>
          <w:szCs w:val="28"/>
          <w:rtl/>
          <w:lang w:bidi="ar-IQ"/>
        </w:rPr>
        <w:t>إ</w:t>
      </w:r>
      <w:r w:rsidRPr="00301983">
        <w:rPr>
          <w:rFonts w:asciiTheme="majorBidi" w:hAnsiTheme="majorBidi" w:cs="Times New Roman"/>
          <w:sz w:val="28"/>
          <w:szCs w:val="28"/>
          <w:rtl/>
          <w:lang w:bidi="ar-IQ"/>
        </w:rPr>
        <w:t>لى أوطأ درجة.</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 xml:space="preserve">تعيين (27%) من الاستمارات الحاصلة على أعلى الدرجات في المقياس و(27%) من الاستمارات الحاصلة على أدنى الدرجات واللتان تمثلان مجموعتين بأكبر حجم وأقصى تمايز ممكن </w:t>
      </w:r>
      <w:r w:rsidRPr="00301983">
        <w:rPr>
          <w:rFonts w:asciiTheme="majorBidi" w:hAnsiTheme="majorBidi" w:cs="Times New Roman"/>
          <w:sz w:val="28"/>
          <w:szCs w:val="28"/>
          <w:lang w:bidi="ar-IQ"/>
        </w:rPr>
        <w:t>(</w:t>
      </w:r>
      <w:proofErr w:type="spellStart"/>
      <w:r w:rsidRPr="00301983">
        <w:rPr>
          <w:rFonts w:asciiTheme="majorBidi" w:hAnsiTheme="majorBidi" w:cs="Times New Roman"/>
          <w:sz w:val="28"/>
          <w:szCs w:val="28"/>
          <w:lang w:bidi="ar-IQ"/>
        </w:rPr>
        <w:t>Anastasi</w:t>
      </w:r>
      <w:proofErr w:type="spellEnd"/>
      <w:r w:rsidRPr="00301983">
        <w:rPr>
          <w:rFonts w:asciiTheme="majorBidi" w:hAnsiTheme="majorBidi" w:cs="Times New Roman"/>
          <w:sz w:val="28"/>
          <w:szCs w:val="28"/>
          <w:lang w:bidi="ar-IQ"/>
        </w:rPr>
        <w:t>, 1976, p. 208)</w:t>
      </w:r>
      <w:r w:rsidRPr="00301983">
        <w:rPr>
          <w:rFonts w:asciiTheme="majorBidi" w:hAnsiTheme="majorBidi" w:cs="Times New Roman"/>
          <w:sz w:val="28"/>
          <w:szCs w:val="28"/>
          <w:rtl/>
          <w:lang w:bidi="ar-IQ"/>
        </w:rPr>
        <w:t xml:space="preserve"> . وبلغ عدد الاستمارات في كل مجموعة (162) استمارة وعليه فان عدد الاستمارات التي خضعت للتحليل يكون (</w:t>
      </w:r>
      <w:r w:rsidRPr="00301983">
        <w:rPr>
          <w:rFonts w:asciiTheme="majorBidi" w:hAnsiTheme="majorBidi" w:cs="Times New Roman"/>
          <w:sz w:val="28"/>
          <w:szCs w:val="28"/>
          <w:lang w:bidi="ar-IQ"/>
        </w:rPr>
        <w:t>324</w:t>
      </w:r>
      <w:r w:rsidRPr="00301983">
        <w:rPr>
          <w:rFonts w:asciiTheme="majorBidi" w:hAnsiTheme="majorBidi" w:cs="Times New Roman"/>
          <w:sz w:val="28"/>
          <w:szCs w:val="28"/>
          <w:rtl/>
          <w:lang w:bidi="ar-IQ"/>
        </w:rPr>
        <w:t>) استمارة.</w:t>
      </w:r>
    </w:p>
    <w:p w:rsidR="00301983" w:rsidRPr="00301983" w:rsidRDefault="00301983" w:rsidP="005E30ED">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 xml:space="preserve"> استخراج الوسط الحسابي والانحراف المعياري لدرجات </w:t>
      </w:r>
      <w:r w:rsidRPr="00301983">
        <w:rPr>
          <w:rFonts w:asciiTheme="majorBidi" w:hAnsiTheme="majorBidi" w:cs="Times New Roman" w:hint="cs"/>
          <w:sz w:val="28"/>
          <w:szCs w:val="28"/>
          <w:rtl/>
          <w:lang w:bidi="ar-IQ"/>
        </w:rPr>
        <w:t xml:space="preserve">المفحوصين </w:t>
      </w:r>
      <w:r w:rsidRPr="00301983">
        <w:rPr>
          <w:rFonts w:asciiTheme="majorBidi" w:hAnsiTheme="majorBidi" w:cs="Times New Roman"/>
          <w:sz w:val="28"/>
          <w:szCs w:val="28"/>
          <w:rtl/>
          <w:lang w:bidi="ar-IQ"/>
        </w:rPr>
        <w:t xml:space="preserve"> لكل مجموعة عن كل فقرة من فقرات المقياس ثم طبق الاختبار التائي لعينتين مستقلتين لاختبار الفروق بين درجات المجموعة العليا والمجموعة الدنيا في كل فقرة عند مستوى (</w:t>
      </w:r>
      <w:r w:rsidRPr="00301983">
        <w:rPr>
          <w:rFonts w:asciiTheme="majorBidi" w:hAnsiTheme="majorBidi" w:cs="Times New Roman"/>
          <w:sz w:val="28"/>
          <w:szCs w:val="28"/>
          <w:lang w:bidi="ar-IQ"/>
        </w:rPr>
        <w:t>0,05</w:t>
      </w:r>
      <w:r w:rsidRPr="00301983">
        <w:rPr>
          <w:rFonts w:asciiTheme="majorBidi" w:hAnsiTheme="majorBidi" w:cs="Times New Roman"/>
          <w:sz w:val="28"/>
          <w:szCs w:val="28"/>
          <w:rtl/>
          <w:lang w:bidi="ar-IQ"/>
        </w:rPr>
        <w:t>) وبدرجة حرية (</w:t>
      </w:r>
      <w:r w:rsidRPr="00301983">
        <w:rPr>
          <w:rFonts w:asciiTheme="majorBidi" w:hAnsiTheme="majorBidi" w:cs="Times New Roman"/>
          <w:sz w:val="28"/>
          <w:szCs w:val="28"/>
          <w:lang w:bidi="ar-IQ"/>
        </w:rPr>
        <w:t>322</w:t>
      </w:r>
      <w:r w:rsidRPr="00301983">
        <w:rPr>
          <w:rFonts w:asciiTheme="majorBidi" w:hAnsiTheme="majorBidi" w:cs="Times New Roman"/>
          <w:sz w:val="28"/>
          <w:szCs w:val="28"/>
          <w:rtl/>
          <w:lang w:bidi="ar-IQ"/>
        </w:rPr>
        <w:t>) وقد تبين جميع الفقرات مميزة  والجدول (</w:t>
      </w:r>
      <w:r w:rsidRPr="00301983">
        <w:rPr>
          <w:rFonts w:asciiTheme="majorBidi" w:hAnsiTheme="majorBidi" w:cs="Times New Roman" w:hint="cs"/>
          <w:sz w:val="28"/>
          <w:szCs w:val="28"/>
          <w:rtl/>
          <w:lang w:bidi="ar-IQ"/>
        </w:rPr>
        <w:t>3</w:t>
      </w:r>
      <w:r w:rsidRPr="00301983">
        <w:rPr>
          <w:rFonts w:asciiTheme="majorBidi" w:hAnsiTheme="majorBidi" w:cs="Times New Roman"/>
          <w:sz w:val="28"/>
          <w:szCs w:val="28"/>
          <w:rtl/>
          <w:lang w:bidi="ar-IQ"/>
        </w:rPr>
        <w:t>) يبين ذلك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جدول (3)</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قيم الوسط الحسابي والانحراف المعياري وقيمة </w:t>
      </w:r>
      <w:r w:rsidRPr="00301983">
        <w:rPr>
          <w:rFonts w:asciiTheme="majorBidi" w:hAnsiTheme="majorBidi" w:cs="Times New Roman"/>
          <w:sz w:val="28"/>
          <w:szCs w:val="28"/>
          <w:lang w:bidi="ar-IQ"/>
        </w:rPr>
        <w:t>t</w:t>
      </w:r>
      <w:r w:rsidRPr="00301983">
        <w:rPr>
          <w:rFonts w:asciiTheme="majorBidi" w:hAnsiTheme="majorBidi" w:cs="Times New Roman" w:hint="cs"/>
          <w:sz w:val="28"/>
          <w:szCs w:val="28"/>
          <w:rtl/>
          <w:lang w:bidi="ar-IQ"/>
        </w:rPr>
        <w:t xml:space="preserve"> المحسوبة والجدولية</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للمجموعتين العليا الدنيا على مقياس النضج الاجتماعي</w:t>
      </w:r>
    </w:p>
    <w:tbl>
      <w:tblPr>
        <w:tblStyle w:val="1110"/>
        <w:bidiVisual/>
        <w:tblW w:w="8656" w:type="dxa"/>
        <w:jc w:val="center"/>
        <w:tblLook w:val="01E0" w:firstRow="1" w:lastRow="1" w:firstColumn="1" w:lastColumn="1" w:noHBand="0" w:noVBand="0"/>
      </w:tblPr>
      <w:tblGrid>
        <w:gridCol w:w="927"/>
        <w:gridCol w:w="1243"/>
        <w:gridCol w:w="1291"/>
        <w:gridCol w:w="1273"/>
        <w:gridCol w:w="1291"/>
        <w:gridCol w:w="1266"/>
        <w:gridCol w:w="1365"/>
      </w:tblGrid>
      <w:tr w:rsidR="00301983" w:rsidRPr="00301983" w:rsidTr="005E30ED">
        <w:trPr>
          <w:trHeight w:val="495"/>
          <w:jc w:val="center"/>
        </w:trPr>
        <w:tc>
          <w:tcPr>
            <w:tcW w:w="817" w:type="dxa"/>
            <w:vMerge w:val="restart"/>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الفقرة</w:t>
            </w:r>
          </w:p>
        </w:tc>
        <w:tc>
          <w:tcPr>
            <w:tcW w:w="2525" w:type="dxa"/>
            <w:gridSpan w:val="2"/>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المجموعة  العليا</w:t>
            </w:r>
          </w:p>
        </w:tc>
        <w:tc>
          <w:tcPr>
            <w:tcW w:w="2605" w:type="dxa"/>
            <w:gridSpan w:val="2"/>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المجموعة الدنيا</w:t>
            </w:r>
          </w:p>
        </w:tc>
        <w:tc>
          <w:tcPr>
            <w:tcW w:w="1222" w:type="dxa"/>
            <w:vMerge w:val="restart"/>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القيمة التائية المحسوبة</w:t>
            </w:r>
          </w:p>
        </w:tc>
        <w:tc>
          <w:tcPr>
            <w:tcW w:w="1487" w:type="dxa"/>
            <w:vMerge w:val="restart"/>
            <w:hideMark/>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rtl/>
              </w:rPr>
              <w:t>مستوى الدلالة</w:t>
            </w:r>
          </w:p>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0.05</w:t>
            </w:r>
          </w:p>
        </w:tc>
      </w:tr>
      <w:tr w:rsidR="00301983" w:rsidRPr="00301983" w:rsidTr="005E30ED">
        <w:trPr>
          <w:trHeight w:val="703"/>
          <w:jc w:val="center"/>
        </w:trPr>
        <w:tc>
          <w:tcPr>
            <w:tcW w:w="0" w:type="auto"/>
            <w:vMerge/>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المتوسط الحسابي</w:t>
            </w:r>
          </w:p>
        </w:tc>
        <w:tc>
          <w:tcPr>
            <w:tcW w:w="1254"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الانحراف المعياري</w:t>
            </w:r>
          </w:p>
        </w:tc>
        <w:tc>
          <w:tcPr>
            <w:tcW w:w="1314"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المتوسط الحسابي</w:t>
            </w:r>
          </w:p>
        </w:tc>
        <w:tc>
          <w:tcPr>
            <w:tcW w:w="129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الانحراف المعياري</w:t>
            </w:r>
          </w:p>
        </w:tc>
        <w:tc>
          <w:tcPr>
            <w:tcW w:w="0" w:type="auto"/>
            <w:vMerge/>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c>
          <w:tcPr>
            <w:tcW w:w="0" w:type="auto"/>
            <w:vMerge/>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p>
        </w:tc>
      </w:tr>
      <w:tr w:rsidR="00301983" w:rsidRPr="00301983" w:rsidTr="005E30ED">
        <w:trPr>
          <w:trHeight w:val="400"/>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2,61</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0,62</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2,22</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0,73</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5,15</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2,50</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0,65</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3,83</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2,56</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0,64</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2,31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0,70</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3,32</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2,57</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0,64</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lang w:bidi="ar-IQ"/>
              </w:rPr>
              <w:t>2,26</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0,74</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4,06</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5</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2,48</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0,63</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2,23</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0,73</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3,25</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6</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2,56</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0,62</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2,25</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4,15</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7</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2,63</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0,64</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2,16</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0,75</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6,07</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8</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0,64</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2,23</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0,73</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5,10</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9</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2,59</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0,66</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2,33</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0,75</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3,24</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10</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2,59</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0,67</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2,22</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0,75</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4,69</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11</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2,23</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0,73</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9,98</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12</w:t>
            </w:r>
          </w:p>
        </w:tc>
        <w:tc>
          <w:tcPr>
            <w:tcW w:w="1271" w:type="dxa"/>
            <w:hideMark/>
          </w:tcPr>
          <w:p w:rsidR="00301983" w:rsidRPr="00301983" w:rsidRDefault="00301983" w:rsidP="00301983">
            <w:pPr>
              <w:tabs>
                <w:tab w:val="left" w:pos="287"/>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lang w:bidi="ar-IQ"/>
              </w:rPr>
              <w:t>0,67</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2,23</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5,23</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lastRenderedPageBreak/>
              <w:t>13</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2,64</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0,66</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2,24</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5,19</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14</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2,55</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0,67</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2,17</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0,77</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4,76</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15</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0,64</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2,28</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0,72</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4,49</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16</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2,67</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0,59</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2,33</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0,67</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4,95</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17</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2,59</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0,65</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2,27</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0,80</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3,88</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18</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2,58</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2,17</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0,67</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5,39</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19</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0,72</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2,25</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0,66</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3,55</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20</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2,60</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0,73</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2,31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2,58</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21</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2,55</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0,69</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2,25</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0,66</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4,04</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2,50</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0,69</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2,28</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0,68</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2,84</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23</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2,64</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0,65</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2,27</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0,62</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rPr>
            </w:pPr>
            <w:r w:rsidRPr="00301983">
              <w:rPr>
                <w:rFonts w:asciiTheme="majorBidi" w:hAnsiTheme="majorBidi"/>
                <w:sz w:val="28"/>
                <w:szCs w:val="28"/>
                <w:lang w:bidi="ar-IQ"/>
              </w:rPr>
              <w:t>5,36</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24</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0,61</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2,28</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0,70</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4,56</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25</w:t>
            </w:r>
          </w:p>
        </w:tc>
        <w:tc>
          <w:tcPr>
            <w:tcW w:w="1271"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2,60</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0,63</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2,25</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0,78</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4,53</w:t>
            </w:r>
          </w:p>
        </w:tc>
        <w:tc>
          <w:tcPr>
            <w:tcW w:w="1487" w:type="dxa"/>
            <w:hideMark/>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rtl/>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26</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2,07</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0,70</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1,19</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0,39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11,69</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27</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2,19</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0,82</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0,29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3,36</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28</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1,96</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0,76</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1,21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9,14</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29</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2,27</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1,81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0,39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5,60</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30</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1,98</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0,81</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1,21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8,99</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31</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2,30</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0,72</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1,27</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0,45</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12,89</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32</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2,69</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0.57</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0,29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13,02</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33</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2,36</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0,72</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1,19</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0,39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15,27</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34</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2,13</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0,76</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0,29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2,89</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35</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2,42</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0,68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1,70</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0,46</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9,30</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36</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2,27</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1,79</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5,77</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37</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1,99</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1,21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9,34</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38</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2,58</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0,65</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1,69</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0,46</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11,88</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39</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1,83</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0,69</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1,12</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0,33</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9,80</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40</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2,28</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1,79</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5,95</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41</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2,27</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0,78</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1,81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0,39</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5,60</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r w:rsidR="00301983" w:rsidRPr="00301983" w:rsidTr="005E30ED">
        <w:trPr>
          <w:jc w:val="center"/>
        </w:trPr>
        <w:tc>
          <w:tcPr>
            <w:tcW w:w="817"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42</w:t>
            </w:r>
          </w:p>
        </w:tc>
        <w:tc>
          <w:tcPr>
            <w:tcW w:w="127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1,98</w:t>
            </w:r>
          </w:p>
        </w:tc>
        <w:tc>
          <w:tcPr>
            <w:tcW w:w="125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0,81</w:t>
            </w:r>
          </w:p>
        </w:tc>
        <w:tc>
          <w:tcPr>
            <w:tcW w:w="131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1,21</w:t>
            </w:r>
          </w:p>
        </w:tc>
        <w:tc>
          <w:tcPr>
            <w:tcW w:w="1291"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0,41</w:t>
            </w:r>
          </w:p>
        </w:tc>
        <w:tc>
          <w:tcPr>
            <w:tcW w:w="1222"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8,99</w:t>
            </w:r>
          </w:p>
        </w:tc>
        <w:tc>
          <w:tcPr>
            <w:tcW w:w="1487"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دالة</w:t>
            </w:r>
          </w:p>
        </w:tc>
      </w:tr>
    </w:tbl>
    <w:p w:rsidR="005E30ED"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w:t>
      </w:r>
    </w:p>
    <w:p w:rsidR="00301983" w:rsidRPr="00301983" w:rsidRDefault="00301983" w:rsidP="005E30ED">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rtl/>
          <w:lang w:bidi="ar-IQ"/>
        </w:rPr>
        <w:t xml:space="preserve">قيمة </w:t>
      </w:r>
      <w:r w:rsidRPr="00301983">
        <w:rPr>
          <w:rFonts w:asciiTheme="majorBidi" w:hAnsiTheme="majorBidi" w:cs="Times New Roman"/>
          <w:sz w:val="28"/>
          <w:szCs w:val="28"/>
          <w:rtl/>
        </w:rPr>
        <w:t>(</w:t>
      </w:r>
      <w:r w:rsidRPr="00301983">
        <w:rPr>
          <w:rFonts w:asciiTheme="majorBidi" w:hAnsiTheme="majorBidi" w:cs="Times New Roman"/>
          <w:sz w:val="28"/>
          <w:szCs w:val="28"/>
          <w:lang w:bidi="ar-IQ"/>
        </w:rPr>
        <w:t>t</w:t>
      </w:r>
      <w:r w:rsidRPr="00301983">
        <w:rPr>
          <w:rFonts w:asciiTheme="majorBidi" w:hAnsiTheme="majorBidi" w:cs="Times New Roman"/>
          <w:sz w:val="28"/>
          <w:szCs w:val="28"/>
          <w:rtl/>
        </w:rPr>
        <w:t>) الجدولية تساوي(</w:t>
      </w:r>
      <w:r w:rsidRPr="00301983">
        <w:rPr>
          <w:rFonts w:asciiTheme="majorBidi" w:hAnsiTheme="majorBidi" w:cs="Times New Roman"/>
          <w:sz w:val="28"/>
          <w:szCs w:val="28"/>
          <w:lang w:bidi="ar-IQ"/>
        </w:rPr>
        <w:t>1,96</w:t>
      </w:r>
      <w:r w:rsidRPr="00301983">
        <w:rPr>
          <w:rFonts w:asciiTheme="majorBidi" w:hAnsiTheme="majorBidi" w:cs="Times New Roman"/>
          <w:sz w:val="28"/>
          <w:szCs w:val="28"/>
          <w:rtl/>
          <w:lang w:bidi="ar-IQ"/>
        </w:rPr>
        <w:t>) وبدرجة حرية (</w:t>
      </w:r>
      <w:r w:rsidRPr="00301983">
        <w:rPr>
          <w:rFonts w:asciiTheme="majorBidi" w:hAnsiTheme="majorBidi" w:cs="Times New Roman" w:hint="cs"/>
          <w:sz w:val="28"/>
          <w:szCs w:val="28"/>
          <w:rtl/>
          <w:lang w:bidi="ar-IQ"/>
        </w:rPr>
        <w:t>322</w:t>
      </w:r>
      <w:r w:rsidRPr="00301983">
        <w:rPr>
          <w:rFonts w:asciiTheme="majorBidi" w:hAnsiTheme="majorBidi" w:cs="Times New Roman"/>
          <w:sz w:val="28"/>
          <w:szCs w:val="28"/>
          <w:rtl/>
          <w:lang w:bidi="ar-IQ"/>
        </w:rPr>
        <w:t>) وعند مستوى دلالة(</w:t>
      </w:r>
      <w:r w:rsidRPr="00301983">
        <w:rPr>
          <w:rFonts w:asciiTheme="majorBidi" w:hAnsiTheme="majorBidi" w:cs="Times New Roman"/>
          <w:sz w:val="28"/>
          <w:szCs w:val="28"/>
          <w:lang w:bidi="ar-IQ"/>
        </w:rPr>
        <w:t>0,05</w:t>
      </w:r>
      <w:r w:rsidRPr="00301983">
        <w:rPr>
          <w:rFonts w:asciiTheme="majorBidi" w:hAnsiTheme="majorBidi" w:cs="Times New Roman"/>
          <w:sz w:val="28"/>
          <w:szCs w:val="28"/>
          <w:rtl/>
          <w:lang w:bidi="ar-IQ"/>
        </w:rPr>
        <w:t>)</w:t>
      </w:r>
      <w:r w:rsidRPr="00301983">
        <w:rPr>
          <w:rFonts w:asciiTheme="majorBidi" w:hAnsiTheme="majorBidi" w:cs="Times New Roman"/>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rPr>
        <w:lastRenderedPageBreak/>
        <w:t>- علاقة الفقرة بالدرجة الكلية للمقياس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أشار أصحاب القياس النفسي إلى أهمية توافر الصدق في فقرات المقياس، لأن صدق المقياس يعتمد إلى حد كبير على صدق فقراته ، لاسيما الصدق الذي يحسب بأسلوب علاقة درجة الفقرة بالدرجة الكلية للمقياس، وهذا الأسلوب يستخدم عندما لا يكون هناك محك داخلي أو خارجي، لذلك اعتمد الباحث الدرجة الكلية للمقياس محكاً لصدق الفقرات ، لأن الدرجة الكلية للمقياس أفضل محك داخلي في حساب الفقرات عندما لا يتوافر المحك الخارجي وعليه حسب معامل ارتباط بيرسون بين درجة كل فقرة والدرجة الكلية للمقياس (</w:t>
      </w:r>
      <w:r w:rsidRPr="00301983">
        <w:rPr>
          <w:rFonts w:asciiTheme="majorBidi" w:hAnsiTheme="majorBidi" w:cs="Times New Roman"/>
          <w:sz w:val="28"/>
          <w:szCs w:val="28"/>
          <w:lang w:bidi="ar-IQ"/>
        </w:rPr>
        <w:t>Ansatais,1988:210</w:t>
      </w:r>
      <w:r w:rsidRPr="00301983">
        <w:rPr>
          <w:rFonts w:asciiTheme="majorBidi" w:hAnsiTheme="majorBidi" w:cs="Times New Roman"/>
          <w:sz w:val="28"/>
          <w:szCs w:val="28"/>
          <w:rtl/>
        </w:rPr>
        <w:t>).</w:t>
      </w:r>
    </w:p>
    <w:p w:rsidR="00301983" w:rsidRPr="00301983" w:rsidRDefault="00301983" w:rsidP="005E30ED">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ولحساب معامل الارتباط بين درجة كل فقرة من فقرات مقياس النضج الاجتماعي والدرجة الكلية للمقياس استعمل الباحث معامل ارتباط بيرسون , </w:t>
      </w:r>
      <w:r w:rsidRPr="00301983">
        <w:rPr>
          <w:rFonts w:asciiTheme="majorBidi" w:hAnsiTheme="majorBidi" w:cs="Times New Roman"/>
          <w:sz w:val="28"/>
          <w:szCs w:val="28"/>
          <w:rtl/>
          <w:lang w:bidi="ar-IQ"/>
        </w:rPr>
        <w:t>وقد تبين أن معامل الارتباط بين درجة الفقرة والدرجة الكلية جميعها ذات دلالة إحصائية عند مستوى(0,05) لأن جميع معاملات الارتباط أعلى من القيمة الجدولية البالغة (</w:t>
      </w:r>
      <w:r w:rsidRPr="00301983">
        <w:rPr>
          <w:rFonts w:asciiTheme="majorBidi" w:hAnsiTheme="majorBidi" w:cs="Times New Roman"/>
          <w:sz w:val="28"/>
          <w:szCs w:val="28"/>
          <w:lang w:bidi="ar-IQ"/>
        </w:rPr>
        <w:t>0,062</w:t>
      </w:r>
      <w:r w:rsidRPr="00301983">
        <w:rPr>
          <w:rFonts w:asciiTheme="majorBidi" w:hAnsiTheme="majorBidi" w:cs="Times New Roman"/>
          <w:sz w:val="28"/>
          <w:szCs w:val="28"/>
          <w:rtl/>
          <w:lang w:bidi="ar-IQ"/>
        </w:rPr>
        <w:t>) وبدرجة</w:t>
      </w:r>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rtl/>
          <w:lang w:bidi="ar-IQ"/>
        </w:rPr>
        <w:t>حرية</w:t>
      </w:r>
      <w:r w:rsidRPr="00301983">
        <w:rPr>
          <w:rFonts w:asciiTheme="majorBidi" w:hAnsiTheme="majorBidi" w:cs="Times New Roman" w:hint="cs"/>
          <w:sz w:val="28"/>
          <w:szCs w:val="28"/>
          <w:rtl/>
        </w:rPr>
        <w:t>(</w:t>
      </w:r>
      <w:r w:rsidRPr="00301983">
        <w:rPr>
          <w:rFonts w:asciiTheme="majorBidi" w:hAnsiTheme="majorBidi" w:cs="Times New Roman"/>
          <w:sz w:val="28"/>
          <w:szCs w:val="28"/>
          <w:lang w:bidi="ar-IQ"/>
        </w:rPr>
        <w:t>598</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lang w:bidi="ar-IQ"/>
        </w:rPr>
        <w:t>والجدول (</w:t>
      </w:r>
      <w:r w:rsidRPr="00301983">
        <w:rPr>
          <w:rFonts w:asciiTheme="majorBidi" w:hAnsiTheme="majorBidi" w:cs="Times New Roman" w:hint="cs"/>
          <w:sz w:val="28"/>
          <w:szCs w:val="28"/>
          <w:rtl/>
          <w:lang w:bidi="ar-IQ"/>
        </w:rPr>
        <w:t>4</w:t>
      </w:r>
      <w:r w:rsidR="005E30ED">
        <w:rPr>
          <w:rFonts w:asciiTheme="majorBidi" w:hAnsiTheme="majorBidi" w:cs="Times New Roman"/>
          <w:sz w:val="28"/>
          <w:szCs w:val="28"/>
          <w:rtl/>
          <w:lang w:bidi="ar-IQ"/>
        </w:rPr>
        <w:t>) يوضح ذلك</w:t>
      </w: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lang w:bidi="ar-IQ"/>
        </w:rPr>
      </w:pPr>
      <w:r w:rsidRPr="00301983">
        <w:rPr>
          <w:rFonts w:asciiTheme="majorBidi" w:hAnsiTheme="majorBidi" w:cs="Times New Roman" w:hint="cs"/>
          <w:sz w:val="28"/>
          <w:szCs w:val="28"/>
          <w:rtl/>
        </w:rPr>
        <w:t>الجدول (4)</w:t>
      </w: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lang w:bidi="ar-IQ"/>
        </w:rPr>
      </w:pPr>
      <w:r w:rsidRPr="00301983">
        <w:rPr>
          <w:rFonts w:asciiTheme="majorBidi" w:hAnsiTheme="majorBidi" w:cs="Times New Roman"/>
          <w:sz w:val="28"/>
          <w:szCs w:val="28"/>
          <w:rtl/>
        </w:rPr>
        <w:t>معاملات الارتباط بين درجة الفقرة والدرجة الكلية للمقياس</w:t>
      </w:r>
    </w:p>
    <w:tbl>
      <w:tblPr>
        <w:tblStyle w:val="1110"/>
        <w:tblpPr w:leftFromText="180" w:rightFromText="180" w:vertAnchor="text" w:horzAnchor="margin" w:tblpXSpec="center" w:tblpY="273"/>
        <w:bidiVisual/>
        <w:tblW w:w="6230" w:type="dxa"/>
        <w:tblLayout w:type="fixed"/>
        <w:tblLook w:val="0000" w:firstRow="0" w:lastRow="0" w:firstColumn="0" w:lastColumn="0" w:noHBand="0" w:noVBand="0"/>
      </w:tblPr>
      <w:tblGrid>
        <w:gridCol w:w="1179"/>
        <w:gridCol w:w="1991"/>
        <w:gridCol w:w="1224"/>
        <w:gridCol w:w="1836"/>
      </w:tblGrid>
      <w:tr w:rsidR="00301983" w:rsidRPr="005E30ED" w:rsidTr="005E30ED">
        <w:trPr>
          <w:trHeight w:val="221"/>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rtl/>
              </w:rPr>
              <w:t>تسلسل الفقرة</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rtl/>
              </w:rPr>
              <w:t>معامل الارتباط</w:t>
            </w:r>
          </w:p>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hint="cs"/>
                <w:b/>
                <w:bCs/>
                <w:sz w:val="24"/>
                <w:szCs w:val="24"/>
                <w:rtl/>
              </w:rPr>
              <w:t>(القيمة المحسوبة)</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rtl/>
              </w:rPr>
              <w:t>تسلسل الفقرة</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rtl/>
              </w:rPr>
              <w:t>معامل الارتباط</w:t>
            </w:r>
          </w:p>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hint="cs"/>
                <w:b/>
                <w:bCs/>
                <w:sz w:val="24"/>
                <w:szCs w:val="24"/>
                <w:rtl/>
              </w:rPr>
              <w:t>(القيمة المحسوبة)</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1</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0,227</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b/>
                <w:bCs/>
                <w:sz w:val="24"/>
                <w:szCs w:val="24"/>
                <w:lang w:bidi="ar-IQ"/>
              </w:rPr>
              <w:t>22</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0,165</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2</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0,210</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23</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0,217</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3</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0,154</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24</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0,212</w:t>
            </w:r>
          </w:p>
        </w:tc>
      </w:tr>
      <w:tr w:rsidR="00301983" w:rsidRPr="005E30ED" w:rsidTr="005E30ED">
        <w:trPr>
          <w:trHeight w:val="8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4</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0,186</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25</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0,209</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5</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0,167</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26</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0,337</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b/>
                <w:bCs/>
                <w:sz w:val="24"/>
                <w:szCs w:val="24"/>
                <w:lang w:bidi="ar-IQ"/>
              </w:rPr>
              <w:t>6</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0,197</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hint="cs"/>
                <w:b/>
                <w:bCs/>
                <w:sz w:val="24"/>
                <w:szCs w:val="24"/>
                <w:rtl/>
              </w:rPr>
              <w:t>27</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0,465</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7</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0,256</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hint="cs"/>
                <w:b/>
                <w:bCs/>
                <w:sz w:val="24"/>
                <w:szCs w:val="24"/>
                <w:rtl/>
              </w:rPr>
              <w:t>28</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0,449</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8</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0,241</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29</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0,623</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9</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0,169</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30</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0,466</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10</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0,188</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31</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0,721</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11</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0,193</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hint="cs"/>
                <w:b/>
                <w:bCs/>
                <w:sz w:val="24"/>
                <w:szCs w:val="24"/>
                <w:rtl/>
              </w:rPr>
              <w:t>32</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0,170</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12</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0,228</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hint="cs"/>
                <w:b/>
                <w:bCs/>
                <w:sz w:val="24"/>
                <w:szCs w:val="24"/>
                <w:rtl/>
              </w:rPr>
              <w:t>33</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0,347</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13</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0,267</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lang w:bidi="ar-IQ"/>
              </w:rPr>
              <w:t>34</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0,114</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14</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0,247</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35</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0,369</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15</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0,183</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36</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0,524</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16</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0,189</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37</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0,515</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lastRenderedPageBreak/>
              <w:t>17</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0,228</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38</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0,624</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18</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0,233</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39</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0,182</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19</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0,202</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40</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0,566</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20</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0,162</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42</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0,527</w:t>
            </w:r>
          </w:p>
        </w:tc>
      </w:tr>
      <w:tr w:rsidR="00301983" w:rsidRPr="005E30ED" w:rsidTr="005E30ED">
        <w:trPr>
          <w:trHeight w:val="233"/>
        </w:trPr>
        <w:tc>
          <w:tcPr>
            <w:tcW w:w="1179"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rPr>
            </w:pPr>
            <w:r w:rsidRPr="005E30ED">
              <w:rPr>
                <w:rFonts w:asciiTheme="majorBidi" w:hAnsiTheme="majorBidi"/>
                <w:b/>
                <w:bCs/>
                <w:sz w:val="24"/>
                <w:szCs w:val="24"/>
                <w:lang w:bidi="ar-IQ"/>
              </w:rPr>
              <w:t>21</w:t>
            </w:r>
          </w:p>
        </w:tc>
        <w:tc>
          <w:tcPr>
            <w:tcW w:w="1991"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b/>
                <w:bCs/>
                <w:sz w:val="24"/>
                <w:szCs w:val="24"/>
                <w:lang w:bidi="ar-IQ"/>
              </w:rPr>
              <w:t>0,176</w:t>
            </w:r>
          </w:p>
        </w:tc>
        <w:tc>
          <w:tcPr>
            <w:tcW w:w="1224"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lang w:bidi="ar-IQ"/>
              </w:rPr>
            </w:pPr>
            <w:r w:rsidRPr="005E30ED">
              <w:rPr>
                <w:rFonts w:asciiTheme="majorBidi" w:hAnsiTheme="majorBidi" w:hint="cs"/>
                <w:b/>
                <w:bCs/>
                <w:sz w:val="24"/>
                <w:szCs w:val="24"/>
                <w:rtl/>
              </w:rPr>
              <w:t>42</w:t>
            </w:r>
          </w:p>
        </w:tc>
        <w:tc>
          <w:tcPr>
            <w:tcW w:w="1836" w:type="dxa"/>
          </w:tcPr>
          <w:p w:rsidR="00301983" w:rsidRPr="005E30ED" w:rsidRDefault="00301983" w:rsidP="00301983">
            <w:pPr>
              <w:tabs>
                <w:tab w:val="left" w:pos="288"/>
                <w:tab w:val="left" w:pos="9218"/>
              </w:tabs>
              <w:bidi/>
              <w:ind w:left="90" w:right="142"/>
              <w:jc w:val="both"/>
              <w:rPr>
                <w:rFonts w:asciiTheme="majorBidi" w:hAnsiTheme="majorBidi"/>
                <w:b/>
                <w:bCs/>
                <w:sz w:val="24"/>
                <w:szCs w:val="24"/>
                <w:rtl/>
                <w:lang w:bidi="ar-IQ"/>
              </w:rPr>
            </w:pPr>
            <w:r w:rsidRPr="005E30ED">
              <w:rPr>
                <w:rFonts w:asciiTheme="majorBidi" w:hAnsiTheme="majorBidi" w:hint="cs"/>
                <w:b/>
                <w:bCs/>
                <w:sz w:val="24"/>
                <w:szCs w:val="24"/>
                <w:rtl/>
                <w:lang w:bidi="ar-IQ"/>
              </w:rPr>
              <w:t>0,589</w:t>
            </w:r>
          </w:p>
        </w:tc>
      </w:tr>
    </w:tbl>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5E30ED">
      <w:pPr>
        <w:tabs>
          <w:tab w:val="left" w:pos="288"/>
          <w:tab w:val="left" w:pos="9218"/>
        </w:tabs>
        <w:bidi/>
        <w:ind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vertAlign w:val="superscript"/>
          <w:rtl/>
        </w:rPr>
        <w:t>*</w:t>
      </w:r>
      <w:r w:rsidRPr="00301983">
        <w:rPr>
          <w:rFonts w:asciiTheme="majorBidi" w:hAnsiTheme="majorBidi" w:cs="Times New Roman" w:hint="cs"/>
          <w:sz w:val="28"/>
          <w:szCs w:val="28"/>
          <w:rtl/>
          <w:lang w:bidi="ar-IQ"/>
        </w:rPr>
        <w:t>جميع الفقرات دالة</w:t>
      </w:r>
      <w:r w:rsidRPr="00301983">
        <w:rPr>
          <w:rFonts w:asciiTheme="majorBidi" w:hAnsiTheme="majorBidi" w:cs="Times New Roman"/>
          <w:sz w:val="28"/>
          <w:szCs w:val="28"/>
          <w:rtl/>
          <w:lang w:bidi="ar-IQ"/>
        </w:rPr>
        <w:t xml:space="preserve"> لأَن </w:t>
      </w:r>
      <w:r w:rsidRPr="00301983">
        <w:rPr>
          <w:rFonts w:asciiTheme="majorBidi" w:hAnsiTheme="majorBidi" w:cs="Times New Roman" w:hint="cs"/>
          <w:sz w:val="28"/>
          <w:szCs w:val="28"/>
          <w:rtl/>
          <w:lang w:bidi="ar-IQ"/>
        </w:rPr>
        <w:t>قيمة معاملات الارتباط</w:t>
      </w:r>
      <w:r w:rsidRPr="00301983">
        <w:rPr>
          <w:rFonts w:asciiTheme="majorBidi" w:hAnsiTheme="majorBidi" w:cs="Times New Roman"/>
          <w:sz w:val="28"/>
          <w:szCs w:val="28"/>
          <w:rtl/>
        </w:rPr>
        <w:t xml:space="preserve"> المستخرجة </w:t>
      </w:r>
      <w:r w:rsidRPr="00301983">
        <w:rPr>
          <w:rFonts w:asciiTheme="majorBidi" w:hAnsiTheme="majorBidi" w:cs="Times New Roman" w:hint="cs"/>
          <w:sz w:val="28"/>
          <w:szCs w:val="28"/>
          <w:rtl/>
        </w:rPr>
        <w:t xml:space="preserve">اعلى </w:t>
      </w:r>
      <w:r w:rsidRPr="00301983">
        <w:rPr>
          <w:rFonts w:asciiTheme="majorBidi" w:hAnsiTheme="majorBidi" w:cs="Times New Roman"/>
          <w:sz w:val="28"/>
          <w:szCs w:val="28"/>
          <w:rtl/>
        </w:rPr>
        <w:t>من القيمة الجدولية البالغة (</w:t>
      </w:r>
      <w:r w:rsidRPr="00301983">
        <w:rPr>
          <w:rFonts w:asciiTheme="majorBidi" w:hAnsiTheme="majorBidi" w:cs="Times New Roman"/>
          <w:sz w:val="28"/>
          <w:szCs w:val="28"/>
          <w:lang w:bidi="ar-IQ"/>
        </w:rPr>
        <w:t>0,062</w:t>
      </w:r>
      <w:r w:rsidRPr="00301983">
        <w:rPr>
          <w:rFonts w:asciiTheme="majorBidi" w:hAnsiTheme="majorBidi" w:cs="Times New Roman" w:hint="cs"/>
          <w:sz w:val="28"/>
          <w:szCs w:val="28"/>
          <w:rtl/>
          <w:lang w:bidi="ar-IQ"/>
        </w:rPr>
        <w:t xml:space="preserve">) </w:t>
      </w:r>
      <w:r w:rsidRPr="00301983">
        <w:rPr>
          <w:rFonts w:asciiTheme="majorBidi" w:hAnsiTheme="majorBidi" w:cs="Times New Roman"/>
          <w:sz w:val="28"/>
          <w:szCs w:val="28"/>
          <w:rtl/>
        </w:rPr>
        <w:t>وبدرجة حرية تساوي (</w:t>
      </w:r>
      <w:r w:rsidRPr="00301983">
        <w:rPr>
          <w:rFonts w:asciiTheme="majorBidi" w:hAnsiTheme="majorBidi" w:cs="Times New Roman" w:hint="cs"/>
          <w:sz w:val="28"/>
          <w:szCs w:val="28"/>
          <w:rtl/>
        </w:rPr>
        <w:t>598</w:t>
      </w:r>
      <w:r w:rsidRPr="00301983">
        <w:rPr>
          <w:rFonts w:asciiTheme="majorBidi" w:hAnsiTheme="majorBidi" w:cs="Times New Roman"/>
          <w:sz w:val="28"/>
          <w:szCs w:val="28"/>
          <w:rtl/>
        </w:rPr>
        <w:t xml:space="preserve">) وعند مستوى دلالة ( </w:t>
      </w:r>
      <w:r w:rsidRPr="00301983">
        <w:rPr>
          <w:rFonts w:asciiTheme="majorBidi" w:hAnsiTheme="majorBidi" w:cs="Times New Roman"/>
          <w:sz w:val="28"/>
          <w:szCs w:val="28"/>
          <w:lang w:bidi="ar-IQ"/>
        </w:rPr>
        <w:t>0,05</w:t>
      </w:r>
      <w:r w:rsidRPr="00301983">
        <w:rPr>
          <w:rFonts w:asciiTheme="majorBidi" w:hAnsiTheme="majorBidi" w:cs="Times New Roman"/>
          <w:sz w:val="28"/>
          <w:szCs w:val="28"/>
          <w:rtl/>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علاقة درجة المجال بالدرجة الكلية لمقياس .</w:t>
      </w:r>
    </w:p>
    <w:p w:rsidR="00301983" w:rsidRPr="00301983" w:rsidRDefault="00301983" w:rsidP="005E30ED">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حسبت الترابطات الداخلية بين كل مجال والمجالات الأخرى من المقياس باستخدام معامل ارتباط بيرسون وكانت معاملات الارتباط جميعها دالة عند مستوى دلالة (0,05) </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lang w:bidi="ar-IQ"/>
        </w:rPr>
        <w:t>ولتحقيق ذلك استعمل الباحث معامل ارتباط بيرسون للإيجاد العلاقة بين درجات إفراد كل مكون والدرجة الكلية للمقياس , وكانت جميع معاملات الارتباط دالة عند مستوى دلالة (</w:t>
      </w:r>
      <w:r w:rsidRPr="00301983">
        <w:rPr>
          <w:rFonts w:asciiTheme="majorBidi" w:hAnsiTheme="majorBidi" w:cs="Times New Roman"/>
          <w:sz w:val="28"/>
          <w:szCs w:val="28"/>
          <w:lang w:bidi="ar-IQ"/>
        </w:rPr>
        <w:t>0,05</w:t>
      </w:r>
      <w:r w:rsidRPr="00301983">
        <w:rPr>
          <w:rFonts w:asciiTheme="majorBidi" w:hAnsiTheme="majorBidi" w:cs="Times New Roman"/>
          <w:sz w:val="28"/>
          <w:szCs w:val="28"/>
          <w:rtl/>
          <w:lang w:bidi="ar-IQ"/>
        </w:rPr>
        <w:t xml:space="preserve">)لان دلالة قيمة معاملات ارتباط بيرسون المستخرجة اعلي من القيمة الجدولة البالغة ( </w:t>
      </w:r>
      <w:r w:rsidRPr="00301983">
        <w:rPr>
          <w:rFonts w:asciiTheme="majorBidi" w:hAnsiTheme="majorBidi" w:cs="Times New Roman"/>
          <w:sz w:val="28"/>
          <w:szCs w:val="28"/>
          <w:lang w:bidi="ar-IQ"/>
        </w:rPr>
        <w:t>0,062</w:t>
      </w:r>
      <w:r w:rsidRPr="00301983">
        <w:rPr>
          <w:rFonts w:asciiTheme="majorBidi" w:hAnsiTheme="majorBidi" w:cs="Times New Roman"/>
          <w:sz w:val="28"/>
          <w:szCs w:val="28"/>
          <w:rtl/>
          <w:lang w:bidi="ar-IQ"/>
        </w:rPr>
        <w:t>) كما هو موضح بالجدول (</w:t>
      </w:r>
      <w:r w:rsidRPr="00301983">
        <w:rPr>
          <w:rFonts w:asciiTheme="majorBidi" w:hAnsiTheme="majorBidi" w:cs="Times New Roman" w:hint="cs"/>
          <w:sz w:val="28"/>
          <w:szCs w:val="28"/>
          <w:rtl/>
          <w:lang w:bidi="ar-IQ"/>
        </w:rPr>
        <w:t>5</w:t>
      </w: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lang w:bidi="ar-IQ"/>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جدول(</w:t>
      </w:r>
      <w:r w:rsidRPr="00301983">
        <w:rPr>
          <w:rFonts w:asciiTheme="majorBidi" w:hAnsiTheme="majorBidi" w:cs="Times New Roman" w:hint="cs"/>
          <w:sz w:val="28"/>
          <w:szCs w:val="28"/>
          <w:rtl/>
          <w:lang w:bidi="ar-IQ"/>
        </w:rPr>
        <w:t>5</w:t>
      </w:r>
      <w:r w:rsidRPr="00301983">
        <w:rPr>
          <w:rFonts w:asciiTheme="majorBidi" w:hAnsiTheme="majorBidi" w:cs="Times New Roman"/>
          <w:sz w:val="28"/>
          <w:szCs w:val="28"/>
          <w:rtl/>
          <w:lang w:bidi="ar-IQ"/>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sz w:val="28"/>
          <w:szCs w:val="28"/>
          <w:rtl/>
          <w:lang w:bidi="ar-IQ"/>
        </w:rPr>
        <w:t>علاقة كل مجال بالمقياس</w:t>
      </w:r>
    </w:p>
    <w:tbl>
      <w:tblPr>
        <w:tblStyle w:val="1110"/>
        <w:bidiVisual/>
        <w:tblW w:w="0" w:type="auto"/>
        <w:jc w:val="center"/>
        <w:tblLook w:val="04A0" w:firstRow="1" w:lastRow="0" w:firstColumn="1" w:lastColumn="0" w:noHBand="0" w:noVBand="1"/>
      </w:tblPr>
      <w:tblGrid>
        <w:gridCol w:w="3544"/>
        <w:gridCol w:w="2551"/>
      </w:tblGrid>
      <w:tr w:rsidR="00301983" w:rsidRPr="00301983" w:rsidTr="005E30ED">
        <w:trPr>
          <w:jc w:val="center"/>
        </w:trPr>
        <w:tc>
          <w:tcPr>
            <w:tcW w:w="354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المجال الأول</w:t>
            </w:r>
            <w:r w:rsidRPr="00301983">
              <w:rPr>
                <w:rFonts w:asciiTheme="majorBidi" w:hAnsiTheme="majorBidi" w:hint="cs"/>
                <w:sz w:val="28"/>
                <w:szCs w:val="28"/>
                <w:rtl/>
                <w:lang w:bidi="ar-IQ"/>
              </w:rPr>
              <w:t xml:space="preserve"> الاستبصار بالذات</w:t>
            </w:r>
          </w:p>
        </w:tc>
        <w:tc>
          <w:tcPr>
            <w:tcW w:w="25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0,204</w:t>
            </w:r>
          </w:p>
        </w:tc>
      </w:tr>
      <w:tr w:rsidR="00301983" w:rsidRPr="00301983" w:rsidTr="005E30ED">
        <w:trPr>
          <w:jc w:val="center"/>
        </w:trPr>
        <w:tc>
          <w:tcPr>
            <w:tcW w:w="354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المجال الثاني</w:t>
            </w:r>
            <w:r w:rsidRPr="00301983">
              <w:rPr>
                <w:rFonts w:asciiTheme="majorBidi" w:hAnsiTheme="majorBidi" w:hint="cs"/>
                <w:sz w:val="28"/>
                <w:szCs w:val="28"/>
                <w:rtl/>
                <w:lang w:bidi="ar-IQ"/>
              </w:rPr>
              <w:t xml:space="preserve"> الضبط الانفعالي</w:t>
            </w:r>
          </w:p>
        </w:tc>
        <w:tc>
          <w:tcPr>
            <w:tcW w:w="25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0,166</w:t>
            </w:r>
          </w:p>
        </w:tc>
      </w:tr>
      <w:tr w:rsidR="00301983" w:rsidRPr="00301983" w:rsidTr="005E30ED">
        <w:trPr>
          <w:jc w:val="center"/>
        </w:trPr>
        <w:tc>
          <w:tcPr>
            <w:tcW w:w="354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sz w:val="28"/>
                <w:szCs w:val="28"/>
                <w:rtl/>
                <w:lang w:bidi="ar-IQ"/>
              </w:rPr>
              <w:t>المجال الثالث</w:t>
            </w:r>
            <w:r w:rsidRPr="00301983">
              <w:rPr>
                <w:rFonts w:asciiTheme="majorBidi" w:hAnsiTheme="majorBidi" w:hint="cs"/>
                <w:sz w:val="28"/>
                <w:szCs w:val="28"/>
                <w:rtl/>
                <w:lang w:bidi="ar-IQ"/>
              </w:rPr>
              <w:t xml:space="preserve"> بناء علاقات اجتماعية</w:t>
            </w:r>
          </w:p>
        </w:tc>
        <w:tc>
          <w:tcPr>
            <w:tcW w:w="25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0,232</w:t>
            </w:r>
          </w:p>
        </w:tc>
      </w:tr>
      <w:tr w:rsidR="00301983" w:rsidRPr="00301983" w:rsidTr="005E30ED">
        <w:trPr>
          <w:jc w:val="center"/>
        </w:trPr>
        <w:tc>
          <w:tcPr>
            <w:tcW w:w="354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المجال الرابع توجهات واقعية</w:t>
            </w:r>
          </w:p>
        </w:tc>
        <w:tc>
          <w:tcPr>
            <w:tcW w:w="25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0,237</w:t>
            </w:r>
          </w:p>
        </w:tc>
      </w:tr>
      <w:tr w:rsidR="00301983" w:rsidRPr="00301983" w:rsidTr="005E30ED">
        <w:trPr>
          <w:jc w:val="center"/>
        </w:trPr>
        <w:tc>
          <w:tcPr>
            <w:tcW w:w="354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المجال الخامس القدرة على تحقيق امتداد الذات</w:t>
            </w:r>
          </w:p>
        </w:tc>
        <w:tc>
          <w:tcPr>
            <w:tcW w:w="25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0,943</w:t>
            </w:r>
          </w:p>
        </w:tc>
      </w:tr>
      <w:tr w:rsidR="00301983" w:rsidRPr="00301983" w:rsidTr="005E30ED">
        <w:trPr>
          <w:jc w:val="center"/>
        </w:trPr>
        <w:tc>
          <w:tcPr>
            <w:tcW w:w="3544" w:type="dxa"/>
          </w:tcPr>
          <w:p w:rsidR="00301983" w:rsidRPr="00301983" w:rsidRDefault="00301983" w:rsidP="00301983">
            <w:pPr>
              <w:tabs>
                <w:tab w:val="left" w:pos="288"/>
                <w:tab w:val="left" w:pos="9218"/>
              </w:tabs>
              <w:bidi/>
              <w:ind w:left="90" w:right="142"/>
              <w:jc w:val="both"/>
              <w:rPr>
                <w:rFonts w:asciiTheme="majorBidi" w:hAnsiTheme="majorBidi"/>
                <w:sz w:val="28"/>
                <w:szCs w:val="28"/>
                <w:rtl/>
                <w:lang w:bidi="ar-IQ"/>
              </w:rPr>
            </w:pPr>
            <w:r w:rsidRPr="00301983">
              <w:rPr>
                <w:rFonts w:asciiTheme="majorBidi" w:hAnsiTheme="majorBidi" w:hint="cs"/>
                <w:sz w:val="28"/>
                <w:szCs w:val="28"/>
                <w:rtl/>
                <w:lang w:bidi="ar-IQ"/>
              </w:rPr>
              <w:t>المجال السادس اعتناق فلسفة موحدة</w:t>
            </w:r>
          </w:p>
        </w:tc>
        <w:tc>
          <w:tcPr>
            <w:tcW w:w="2551" w:type="dxa"/>
          </w:tcPr>
          <w:p w:rsidR="00301983" w:rsidRPr="00301983" w:rsidRDefault="00301983" w:rsidP="00301983">
            <w:pPr>
              <w:tabs>
                <w:tab w:val="left" w:pos="288"/>
                <w:tab w:val="left" w:pos="9218"/>
              </w:tabs>
              <w:bidi/>
              <w:ind w:left="90" w:right="142"/>
              <w:jc w:val="both"/>
              <w:rPr>
                <w:rFonts w:asciiTheme="majorBidi" w:hAnsiTheme="majorBidi"/>
                <w:sz w:val="28"/>
                <w:szCs w:val="28"/>
                <w:lang w:bidi="ar-IQ"/>
              </w:rPr>
            </w:pPr>
            <w:r w:rsidRPr="00301983">
              <w:rPr>
                <w:rFonts w:asciiTheme="majorBidi" w:hAnsiTheme="majorBidi"/>
                <w:sz w:val="28"/>
                <w:szCs w:val="28"/>
                <w:lang w:bidi="ar-IQ"/>
              </w:rPr>
              <w:t>0,867</w:t>
            </w:r>
          </w:p>
        </w:tc>
      </w:tr>
    </w:tbl>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مؤشرات الصدق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1</w:t>
      </w:r>
      <w:r w:rsidRPr="00301983">
        <w:rPr>
          <w:rFonts w:asciiTheme="majorBidi" w:hAnsiTheme="majorBidi" w:cs="Times New Roman"/>
          <w:sz w:val="28"/>
          <w:szCs w:val="28"/>
          <w:rtl/>
        </w:rPr>
        <w:t>- الصدق الظاهري</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يعد صدق المقياس من الخصائص المهمة التي يجب أن يتأكد منها مصمم المقياس وعندما يريد بناء مقياسه للحكم على صلاحية أداة المقياس وقدرته على قياس الظاهرة التي يريد دراستها(عبد الرحمن، </w:t>
      </w:r>
      <w:r w:rsidRPr="00301983">
        <w:rPr>
          <w:rFonts w:asciiTheme="majorBidi" w:hAnsiTheme="majorBidi" w:cs="Times New Roman"/>
          <w:sz w:val="28"/>
          <w:szCs w:val="28"/>
          <w:rtl/>
        </w:rPr>
        <w:lastRenderedPageBreak/>
        <w:t xml:space="preserve">1988: 123) </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وإن أفضل وسيلة لاستخراج الصدق الظاهري هي تقدير عدد من الخبراء والمختصين في مدى تمثيل فقرات المقياس للصفة المراد قياسها(عودة،1988: 37) وقد تحقق هذا النوع من الصدق الحالي وذلك عندما عرضت مجالات وفقرات المقياس على مجموعة من الخبراء المتخصصين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2- صدق البناء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ويقصد به تحليل درجات المقياس استناداً إلى البناء النفسي للخاصية المراد قياسها، أو في ضوء مفهوم نفسي محدد(</w:t>
      </w:r>
      <w:r w:rsidRPr="00301983">
        <w:rPr>
          <w:rFonts w:asciiTheme="majorBidi" w:hAnsiTheme="majorBidi" w:cs="Times New Roman"/>
          <w:sz w:val="28"/>
          <w:szCs w:val="28"/>
          <w:lang w:bidi="ar-IQ"/>
        </w:rPr>
        <w:t>Stanley and Hopkins,1972: 111</w:t>
      </w:r>
      <w:r w:rsidRPr="00301983">
        <w:rPr>
          <w:rFonts w:asciiTheme="majorBidi" w:hAnsiTheme="majorBidi" w:cs="Times New Roman"/>
          <w:sz w:val="28"/>
          <w:szCs w:val="28"/>
          <w:rtl/>
        </w:rPr>
        <w:t>), وسوف يتحقق الباحث من هذا النوع من الصدق من خلال الإجراءات الاتية :-</w:t>
      </w:r>
    </w:p>
    <w:p w:rsidR="003319A4" w:rsidRDefault="003319A4" w:rsidP="003319A4">
      <w:pPr>
        <w:tabs>
          <w:tab w:val="left" w:pos="288"/>
          <w:tab w:val="left" w:pos="9218"/>
        </w:tabs>
        <w:bidi/>
        <w:ind w:left="90" w:right="142"/>
        <w:jc w:val="both"/>
        <w:rPr>
          <w:rFonts w:asciiTheme="majorBidi" w:hAnsiTheme="majorBidi" w:cs="Times New Roman"/>
          <w:sz w:val="28"/>
          <w:szCs w:val="28"/>
          <w:rtl/>
        </w:rPr>
      </w:pPr>
    </w:p>
    <w:p w:rsidR="00301983" w:rsidRPr="003319A4" w:rsidRDefault="00301983" w:rsidP="003319A4">
      <w:pPr>
        <w:tabs>
          <w:tab w:val="left" w:pos="288"/>
          <w:tab w:val="left" w:pos="9218"/>
        </w:tabs>
        <w:bidi/>
        <w:ind w:left="90" w:right="142"/>
        <w:jc w:val="both"/>
        <w:rPr>
          <w:rFonts w:asciiTheme="majorBidi" w:hAnsiTheme="majorBidi" w:cs="Times New Roman"/>
          <w:b/>
          <w:bCs/>
          <w:sz w:val="28"/>
          <w:szCs w:val="28"/>
          <w:rtl/>
        </w:rPr>
      </w:pPr>
      <w:r w:rsidRPr="00301983">
        <w:rPr>
          <w:rFonts w:asciiTheme="majorBidi" w:hAnsiTheme="majorBidi" w:cs="Times New Roman" w:hint="cs"/>
          <w:sz w:val="28"/>
          <w:szCs w:val="28"/>
          <w:rtl/>
        </w:rPr>
        <w:t xml:space="preserve"> </w:t>
      </w:r>
      <w:r w:rsidRPr="003319A4">
        <w:rPr>
          <w:rFonts w:asciiTheme="majorBidi" w:hAnsiTheme="majorBidi" w:cs="Times New Roman"/>
          <w:b/>
          <w:bCs/>
          <w:sz w:val="28"/>
          <w:szCs w:val="28"/>
          <w:rtl/>
        </w:rPr>
        <w:t xml:space="preserve">الثبات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الثبات يعني اتساق نتائج المقياس مع نفسها والاستقرار في النتائج إذا ما أعيد تطبيقه على الأفراد أنفسهم وفي الطرائق نفسها (منسي, 1994, ص147). وقد تحقق الباحث من الثبات باستعمال الطريقتين الآتيتين:-</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 xml:space="preserve">1_ </w:t>
      </w:r>
      <w:r w:rsidRPr="00301983">
        <w:rPr>
          <w:rFonts w:asciiTheme="majorBidi" w:hAnsiTheme="majorBidi" w:cs="Times New Roman"/>
          <w:sz w:val="28"/>
          <w:szCs w:val="28"/>
          <w:rtl/>
        </w:rPr>
        <w:t xml:space="preserve">طريقة إعادة الاختبار </w:t>
      </w:r>
      <w:r w:rsidRPr="00301983">
        <w:rPr>
          <w:rFonts w:asciiTheme="majorBidi" w:hAnsiTheme="majorBidi" w:cs="Times New Roman"/>
          <w:sz w:val="28"/>
          <w:szCs w:val="28"/>
          <w:lang w:bidi="ar-IQ"/>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لتقدير الثبات بهذه الطريقة, طبق الباحث المقياس على عينة قوامها (100) من طلاب المرحلة الإعدادية اختيرت بطريقة عشوائية من إعدادية ( طوبى, المركزية ) وقد وضع الباحث علامات على كل استمارة لمعرفة المستجيبين وبعد مرور (14) يوماً وهي مدة مقبولة لإعادة التطبيق إذ أكد (آدمز) على أن أفضل مدة لإعادة الاختبار تتراوح بين أسبوعين إلى ثلاثة أسابيع وقد تم حساب معامل ارتباط بيرسون بين درجات التطبيق الأول والتطبيق الثاني إذ بين أن قيمة معامل الثبات (0,72) وتعد هذه القيمة مؤشراً جيداً على استقرار إجابات المستجيبين على مقياس عدوى الانفعال السالب (</w:t>
      </w:r>
      <w:r w:rsidRPr="00301983">
        <w:rPr>
          <w:rFonts w:asciiTheme="majorBidi" w:hAnsiTheme="majorBidi" w:cs="Times New Roman"/>
          <w:sz w:val="28"/>
          <w:szCs w:val="28"/>
          <w:lang w:bidi="ar-IQ"/>
        </w:rPr>
        <w:t>Adams, 1966, P: 58</w:t>
      </w:r>
      <w:r w:rsidRPr="00301983">
        <w:rPr>
          <w:rFonts w:asciiTheme="majorBidi" w:hAnsiTheme="majorBidi" w:cs="Times New Roman"/>
          <w:sz w:val="28"/>
          <w:szCs w:val="28"/>
          <w:rtl/>
        </w:rPr>
        <w:t xml:space="preserve">) .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hint="cs"/>
          <w:sz w:val="28"/>
          <w:szCs w:val="28"/>
          <w:rtl/>
        </w:rPr>
        <w:t xml:space="preserve">2_ </w:t>
      </w:r>
      <w:r w:rsidRPr="00301983">
        <w:rPr>
          <w:rFonts w:asciiTheme="majorBidi" w:hAnsiTheme="majorBidi" w:cs="Times New Roman"/>
          <w:sz w:val="28"/>
          <w:szCs w:val="28"/>
          <w:rtl/>
        </w:rPr>
        <w:t xml:space="preserve">طريقة ألفا – </w:t>
      </w:r>
      <w:proofErr w:type="spellStart"/>
      <w:r w:rsidRPr="00301983">
        <w:rPr>
          <w:rFonts w:asciiTheme="majorBidi" w:hAnsiTheme="majorBidi" w:cs="Times New Roman"/>
          <w:sz w:val="28"/>
          <w:szCs w:val="28"/>
          <w:rtl/>
        </w:rPr>
        <w:t>كرونباخ</w:t>
      </w:r>
      <w:proofErr w:type="spellEnd"/>
      <w:r w:rsidRPr="00301983">
        <w:rPr>
          <w:rFonts w:asciiTheme="majorBidi" w:hAnsiTheme="majorBidi" w:cs="Times New Roman"/>
          <w:sz w:val="28"/>
          <w:szCs w:val="28"/>
          <w:rtl/>
        </w:rPr>
        <w:t xml:space="preserve"> </w:t>
      </w:r>
      <w:proofErr w:type="spellStart"/>
      <w:r w:rsidRPr="00301983">
        <w:rPr>
          <w:rFonts w:asciiTheme="majorBidi" w:hAnsiTheme="majorBidi" w:cs="Times New Roman"/>
          <w:sz w:val="28"/>
          <w:szCs w:val="28"/>
          <w:lang w:bidi="ar-IQ"/>
        </w:rPr>
        <w:t>Cranbach</w:t>
      </w:r>
      <w:proofErr w:type="spellEnd"/>
      <w:r w:rsidRPr="00301983">
        <w:rPr>
          <w:rFonts w:asciiTheme="majorBidi" w:hAnsiTheme="majorBidi" w:cs="Times New Roman"/>
          <w:sz w:val="28"/>
          <w:szCs w:val="28"/>
          <w:lang w:bidi="ar-IQ"/>
        </w:rPr>
        <w:t xml:space="preserve"> Alpha Method</w:t>
      </w:r>
      <w:r w:rsidRPr="00301983">
        <w:rPr>
          <w:rFonts w:asciiTheme="majorBidi" w:hAnsiTheme="majorBidi" w:cs="Times New Roman"/>
          <w:sz w:val="28"/>
          <w:szCs w:val="28"/>
          <w:rtl/>
        </w:rPr>
        <w:t xml:space="preserve"> : </w:t>
      </w:r>
    </w:p>
    <w:p w:rsidR="00301983" w:rsidRPr="00301983" w:rsidRDefault="00301983" w:rsidP="00301983">
      <w:pPr>
        <w:tabs>
          <w:tab w:val="left" w:pos="283"/>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ab/>
        <w:t xml:space="preserve">وللتحقق من الاتساق الداخلي للمقياس , استعمل معامل ألفا - </w:t>
      </w:r>
      <w:proofErr w:type="spellStart"/>
      <w:r w:rsidRPr="00301983">
        <w:rPr>
          <w:rFonts w:asciiTheme="majorBidi" w:hAnsiTheme="majorBidi" w:cs="Times New Roman"/>
          <w:sz w:val="28"/>
          <w:szCs w:val="28"/>
          <w:rtl/>
        </w:rPr>
        <w:t>كرونباخ</w:t>
      </w:r>
      <w:proofErr w:type="spellEnd"/>
      <w:r w:rsidRPr="00301983">
        <w:rPr>
          <w:rFonts w:asciiTheme="majorBidi" w:hAnsiTheme="majorBidi" w:cs="Times New Roman"/>
          <w:sz w:val="28"/>
          <w:szCs w:val="28"/>
          <w:rtl/>
        </w:rPr>
        <w:t xml:space="preserve"> إذ انه أكثر مقاييس الثبات شيوعاً في حساب معامل الثبات, (بلوم وآخرون , 1983 , ص120) . وبعد استعمال إجراءات معادلة ألفا (</w:t>
      </w:r>
      <w:r w:rsidRPr="00301983">
        <w:rPr>
          <w:rFonts w:asciiTheme="majorBidi" w:hAnsiTheme="majorBidi" w:cs="Times New Roman" w:hint="cs"/>
          <w:sz w:val="28"/>
          <w:szCs w:val="28"/>
          <w:rtl/>
        </w:rPr>
        <w:t>α</w:t>
      </w:r>
      <w:r w:rsidRPr="00301983">
        <w:rPr>
          <w:rFonts w:asciiTheme="majorBidi" w:hAnsiTheme="majorBidi" w:cs="Times New Roman"/>
          <w:sz w:val="28"/>
          <w:szCs w:val="28"/>
          <w:rtl/>
        </w:rPr>
        <w:t>) بلغ معامل الثبات (0،88) وتعبر هذه القيمة على درجة جيدة من الاتساق والثبات للمقياس , مما يعني إمكانية الاعتماد على المقياس للحصول على النتائج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rPr>
        <w:t>المقياس بصورته النهائية</w:t>
      </w: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أصبح مقياس </w:t>
      </w:r>
      <w:r w:rsidRPr="00301983">
        <w:rPr>
          <w:rFonts w:asciiTheme="majorBidi" w:hAnsiTheme="majorBidi" w:cs="Times New Roman" w:hint="cs"/>
          <w:sz w:val="28"/>
          <w:szCs w:val="28"/>
          <w:rtl/>
        </w:rPr>
        <w:t>النضج الاجتماعي</w:t>
      </w:r>
      <w:r w:rsidRPr="00301983">
        <w:rPr>
          <w:rFonts w:asciiTheme="majorBidi" w:hAnsiTheme="majorBidi" w:cs="Times New Roman"/>
          <w:sz w:val="28"/>
          <w:szCs w:val="28"/>
          <w:rtl/>
        </w:rPr>
        <w:t xml:space="preserve"> بصورته النهائية جاهزا للتطبيق كما مبين في الملحق (</w:t>
      </w:r>
      <w:r w:rsidRPr="00301983">
        <w:rPr>
          <w:rFonts w:asciiTheme="majorBidi" w:hAnsiTheme="majorBidi" w:cs="Times New Roman" w:hint="cs"/>
          <w:sz w:val="28"/>
          <w:szCs w:val="28"/>
          <w:rtl/>
        </w:rPr>
        <w:t>1</w:t>
      </w:r>
      <w:r w:rsidRPr="00301983">
        <w:rPr>
          <w:rFonts w:asciiTheme="majorBidi" w:hAnsiTheme="majorBidi" w:cs="Times New Roman"/>
          <w:sz w:val="28"/>
          <w:szCs w:val="28"/>
          <w:rtl/>
        </w:rPr>
        <w:t>) الذي أعده الباحث مكوناً من (</w:t>
      </w:r>
      <w:r w:rsidRPr="00301983">
        <w:rPr>
          <w:rFonts w:asciiTheme="majorBidi" w:hAnsiTheme="majorBidi" w:cs="Times New Roman" w:hint="cs"/>
          <w:sz w:val="28"/>
          <w:szCs w:val="28"/>
          <w:rtl/>
        </w:rPr>
        <w:t>42</w:t>
      </w:r>
      <w:r w:rsidRPr="00301983">
        <w:rPr>
          <w:rFonts w:asciiTheme="majorBidi" w:hAnsiTheme="majorBidi" w:cs="Times New Roman"/>
          <w:sz w:val="28"/>
          <w:szCs w:val="28"/>
          <w:rtl/>
        </w:rPr>
        <w:t>)</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فقرة </w:t>
      </w:r>
      <w:r w:rsidRPr="00301983">
        <w:rPr>
          <w:rFonts w:asciiTheme="majorBidi" w:hAnsiTheme="majorBidi" w:cs="Times New Roman" w:hint="cs"/>
          <w:sz w:val="28"/>
          <w:szCs w:val="28"/>
          <w:rtl/>
        </w:rPr>
        <w:t>وبواقع أربع بدائل</w:t>
      </w:r>
      <w:r w:rsidRPr="00301983">
        <w:rPr>
          <w:rFonts w:asciiTheme="majorBidi" w:hAnsiTheme="majorBidi" w:cs="Times New Roman"/>
          <w:sz w:val="28"/>
          <w:szCs w:val="28"/>
          <w:rtl/>
        </w:rPr>
        <w:t xml:space="preserve"> وتحسب الدرجة الكلية للمستجيب من خلال جمع الدرجات </w:t>
      </w:r>
      <w:r w:rsidRPr="00301983">
        <w:rPr>
          <w:rFonts w:asciiTheme="majorBidi" w:hAnsiTheme="majorBidi" w:cs="Times New Roman"/>
          <w:sz w:val="28"/>
          <w:szCs w:val="28"/>
          <w:rtl/>
        </w:rPr>
        <w:lastRenderedPageBreak/>
        <w:t>التي يحصل عليها كل فقرة من فقرات المقياس فأن أعلى درجة يمكن الحصول عليها هي (</w:t>
      </w:r>
      <w:r w:rsidRPr="00301983">
        <w:rPr>
          <w:rFonts w:asciiTheme="majorBidi" w:hAnsiTheme="majorBidi" w:cs="Times New Roman" w:hint="cs"/>
          <w:sz w:val="28"/>
          <w:szCs w:val="28"/>
          <w:rtl/>
        </w:rPr>
        <w:t>168</w:t>
      </w:r>
      <w:r w:rsidRPr="00301983">
        <w:rPr>
          <w:rFonts w:asciiTheme="majorBidi" w:hAnsiTheme="majorBidi" w:cs="Times New Roman"/>
          <w:sz w:val="28"/>
          <w:szCs w:val="28"/>
          <w:rtl/>
        </w:rPr>
        <w:t>) درجة وأقل درجة هي (</w:t>
      </w:r>
      <w:r w:rsidRPr="00301983">
        <w:rPr>
          <w:rFonts w:asciiTheme="majorBidi" w:hAnsiTheme="majorBidi" w:cs="Times New Roman" w:hint="cs"/>
          <w:sz w:val="28"/>
          <w:szCs w:val="28"/>
          <w:rtl/>
        </w:rPr>
        <w:t>42</w:t>
      </w:r>
      <w:r w:rsidRPr="00301983">
        <w:rPr>
          <w:rFonts w:asciiTheme="majorBidi" w:hAnsiTheme="majorBidi" w:cs="Times New Roman"/>
          <w:sz w:val="28"/>
          <w:szCs w:val="28"/>
          <w:rtl/>
        </w:rPr>
        <w:t>) والوسط الفرضي للمقياس (</w:t>
      </w:r>
      <w:r w:rsidRPr="00301983">
        <w:rPr>
          <w:rFonts w:asciiTheme="majorBidi" w:hAnsiTheme="majorBidi" w:cs="Times New Roman" w:hint="cs"/>
          <w:sz w:val="28"/>
          <w:szCs w:val="28"/>
          <w:rtl/>
        </w:rPr>
        <w:t>84</w:t>
      </w:r>
      <w:r w:rsidRPr="00301983">
        <w:rPr>
          <w:rFonts w:asciiTheme="majorBidi" w:hAnsiTheme="majorBidi" w:cs="Times New Roman"/>
          <w:sz w:val="28"/>
          <w:szCs w:val="28"/>
          <w:rtl/>
        </w:rPr>
        <w:t xml:space="preserve">) درجة </w:t>
      </w:r>
      <w:r w:rsidRPr="00301983">
        <w:rPr>
          <w:rFonts w:asciiTheme="majorBidi" w:hAnsiTheme="majorBidi" w:cs="Times New Roman" w:hint="cs"/>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عرض النتائج ومناقشتها:</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يهدف البحث الحالي </w:t>
      </w:r>
      <w:r w:rsidRPr="00301983">
        <w:rPr>
          <w:rFonts w:asciiTheme="majorBidi" w:hAnsiTheme="majorBidi" w:cs="Times New Roman" w:hint="cs"/>
          <w:sz w:val="28"/>
          <w:szCs w:val="28"/>
          <w:rtl/>
        </w:rPr>
        <w:t xml:space="preserve">الى </w:t>
      </w:r>
      <w:r w:rsidRPr="00301983">
        <w:rPr>
          <w:rFonts w:asciiTheme="majorBidi" w:hAnsiTheme="majorBidi" w:cs="Times New Roman" w:hint="cs"/>
          <w:sz w:val="28"/>
          <w:szCs w:val="28"/>
          <w:rtl/>
          <w:lang w:bidi="ar-IQ"/>
        </w:rPr>
        <w:t xml:space="preserve">قياس </w:t>
      </w:r>
      <w:r w:rsidRPr="00301983">
        <w:rPr>
          <w:rFonts w:asciiTheme="majorBidi" w:hAnsiTheme="majorBidi" w:cs="Times New Roman"/>
          <w:sz w:val="28"/>
          <w:szCs w:val="28"/>
          <w:rtl/>
        </w:rPr>
        <w:t xml:space="preserve">مستوى </w:t>
      </w:r>
      <w:r w:rsidRPr="00301983">
        <w:rPr>
          <w:rFonts w:asciiTheme="majorBidi" w:hAnsiTheme="majorBidi" w:cs="Times New Roman" w:hint="cs"/>
          <w:sz w:val="28"/>
          <w:szCs w:val="28"/>
          <w:rtl/>
        </w:rPr>
        <w:t>النضج الاجتماعي</w:t>
      </w:r>
      <w:r w:rsidRPr="00301983">
        <w:rPr>
          <w:rFonts w:asciiTheme="majorBidi" w:hAnsiTheme="majorBidi" w:cs="Times New Roman"/>
          <w:sz w:val="28"/>
          <w:szCs w:val="28"/>
          <w:rtl/>
        </w:rPr>
        <w:t xml:space="preserve"> لدى </w:t>
      </w:r>
      <w:r w:rsidRPr="00301983">
        <w:rPr>
          <w:rFonts w:asciiTheme="majorBidi" w:hAnsiTheme="majorBidi" w:cs="Times New Roman" w:hint="cs"/>
          <w:sz w:val="28"/>
          <w:szCs w:val="28"/>
          <w:rtl/>
        </w:rPr>
        <w:t>ال</w:t>
      </w:r>
      <w:r w:rsidRPr="00301983">
        <w:rPr>
          <w:rFonts w:asciiTheme="majorBidi" w:hAnsiTheme="majorBidi" w:cs="Times New Roman"/>
          <w:sz w:val="28"/>
          <w:szCs w:val="28"/>
          <w:rtl/>
        </w:rPr>
        <w:t>طلاب</w:t>
      </w:r>
      <w:r w:rsidRPr="00301983">
        <w:rPr>
          <w:rFonts w:asciiTheme="majorBidi" w:hAnsiTheme="majorBidi" w:cs="Times New Roman" w:hint="cs"/>
          <w:sz w:val="28"/>
          <w:szCs w:val="28"/>
          <w:rtl/>
        </w:rPr>
        <w:t xml:space="preserve"> الأيتام في</w:t>
      </w:r>
      <w:r w:rsidRPr="00301983">
        <w:rPr>
          <w:rFonts w:asciiTheme="majorBidi" w:hAnsiTheme="majorBidi" w:cs="Times New Roman"/>
          <w:sz w:val="28"/>
          <w:szCs w:val="28"/>
          <w:rtl/>
        </w:rPr>
        <w:t xml:space="preserve"> المرحلة الاعدادية.</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 xml:space="preserve">    </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 للتعرف على مستوى </w:t>
      </w:r>
      <w:r w:rsidRPr="00301983">
        <w:rPr>
          <w:rFonts w:asciiTheme="majorBidi" w:hAnsiTheme="majorBidi" w:cs="Times New Roman" w:hint="cs"/>
          <w:sz w:val="28"/>
          <w:szCs w:val="28"/>
          <w:rtl/>
        </w:rPr>
        <w:t>النضج الاجتماعي</w:t>
      </w:r>
      <w:r w:rsidRPr="00301983">
        <w:rPr>
          <w:rFonts w:asciiTheme="majorBidi" w:hAnsiTheme="majorBidi" w:cs="Times New Roman"/>
          <w:sz w:val="28"/>
          <w:szCs w:val="28"/>
          <w:rtl/>
        </w:rPr>
        <w:t xml:space="preserve"> لدى أفراد عينة البحث طبق الباحث مقياس </w:t>
      </w:r>
      <w:r w:rsidRPr="00301983">
        <w:rPr>
          <w:rFonts w:asciiTheme="majorBidi" w:hAnsiTheme="majorBidi" w:cs="Times New Roman" w:hint="cs"/>
          <w:sz w:val="28"/>
          <w:szCs w:val="28"/>
          <w:rtl/>
        </w:rPr>
        <w:t xml:space="preserve">النضج الاجتماعي </w:t>
      </w:r>
      <w:r w:rsidRPr="00301983">
        <w:rPr>
          <w:rFonts w:asciiTheme="majorBidi" w:hAnsiTheme="majorBidi" w:cs="Times New Roman"/>
          <w:sz w:val="28"/>
          <w:szCs w:val="28"/>
          <w:rtl/>
        </w:rPr>
        <w:t>على عينة البحث والبالغة (60</w:t>
      </w:r>
      <w:r w:rsidRPr="00301983">
        <w:rPr>
          <w:rFonts w:asciiTheme="majorBidi" w:hAnsiTheme="majorBidi" w:cs="Times New Roman" w:hint="cs"/>
          <w:sz w:val="28"/>
          <w:szCs w:val="28"/>
          <w:rtl/>
        </w:rPr>
        <w:t>0</w:t>
      </w:r>
      <w:r w:rsidRPr="00301983">
        <w:rPr>
          <w:rFonts w:asciiTheme="majorBidi" w:hAnsiTheme="majorBidi" w:cs="Times New Roman"/>
          <w:sz w:val="28"/>
          <w:szCs w:val="28"/>
          <w:rtl/>
        </w:rPr>
        <w:t>) طالبا</w:t>
      </w:r>
      <w:r w:rsidRPr="00301983">
        <w:rPr>
          <w:rFonts w:asciiTheme="majorBidi" w:hAnsiTheme="majorBidi" w:cs="Times New Roman" w:hint="cs"/>
          <w:sz w:val="28"/>
          <w:szCs w:val="28"/>
          <w:rtl/>
        </w:rPr>
        <w:t>ً يتيماً</w:t>
      </w:r>
      <w:r w:rsidRPr="00301983">
        <w:rPr>
          <w:rFonts w:asciiTheme="majorBidi" w:hAnsiTheme="majorBidi" w:cs="Times New Roman"/>
          <w:sz w:val="28"/>
          <w:szCs w:val="28"/>
          <w:rtl/>
        </w:rPr>
        <w:t xml:space="preserve"> ، وبعد معالجة البيانات التي تم الحصول عليها, بلغ المتوسط الحسابي لدرجات أفراد عينة البحث (</w:t>
      </w:r>
      <w:r w:rsidRPr="00301983">
        <w:rPr>
          <w:rFonts w:asciiTheme="majorBidi" w:hAnsiTheme="majorBidi" w:cs="Times New Roman" w:hint="cs"/>
          <w:sz w:val="28"/>
          <w:szCs w:val="28"/>
          <w:rtl/>
        </w:rPr>
        <w:t>104,48</w:t>
      </w:r>
      <w:r w:rsidRPr="00301983">
        <w:rPr>
          <w:rFonts w:asciiTheme="majorBidi" w:hAnsiTheme="majorBidi" w:cs="Times New Roman"/>
          <w:sz w:val="28"/>
          <w:szCs w:val="28"/>
          <w:rtl/>
        </w:rPr>
        <w:t>) وبانحراف معياري قدره (</w:t>
      </w:r>
      <w:r w:rsidRPr="00301983">
        <w:rPr>
          <w:rFonts w:asciiTheme="majorBidi" w:hAnsiTheme="majorBidi" w:cs="Times New Roman" w:hint="cs"/>
          <w:sz w:val="28"/>
          <w:szCs w:val="28"/>
          <w:rtl/>
        </w:rPr>
        <w:t>6,97</w:t>
      </w:r>
      <w:r w:rsidRPr="00301983">
        <w:rPr>
          <w:rFonts w:asciiTheme="majorBidi" w:hAnsiTheme="majorBidi" w:cs="Times New Roman"/>
          <w:sz w:val="28"/>
          <w:szCs w:val="28"/>
          <w:rtl/>
        </w:rPr>
        <w:t>)، وعند مقارنة المتوسط الحسابي بالمتوسط الفرضي للمقياس البالغ  (</w:t>
      </w:r>
      <w:r w:rsidRPr="00301983">
        <w:rPr>
          <w:rFonts w:asciiTheme="majorBidi" w:hAnsiTheme="majorBidi" w:cs="Times New Roman" w:hint="cs"/>
          <w:sz w:val="28"/>
          <w:szCs w:val="28"/>
          <w:rtl/>
        </w:rPr>
        <w:t>105</w:t>
      </w:r>
      <w:r w:rsidRPr="00301983">
        <w:rPr>
          <w:rFonts w:asciiTheme="majorBidi" w:hAnsiTheme="majorBidi" w:cs="Times New Roman"/>
          <w:sz w:val="28"/>
          <w:szCs w:val="28"/>
          <w:rtl/>
        </w:rPr>
        <w:t xml:space="preserve">) درجة ، واستعمال الاختبار التائي لعينة واحدة( </w:t>
      </w:r>
      <w:proofErr w:type="spellStart"/>
      <w:r w:rsidRPr="00301983">
        <w:rPr>
          <w:rFonts w:asciiTheme="majorBidi" w:hAnsiTheme="majorBidi" w:cs="Times New Roman"/>
          <w:sz w:val="28"/>
          <w:szCs w:val="28"/>
          <w:lang w:bidi="ar-IQ"/>
        </w:rPr>
        <w:t>T.test</w:t>
      </w:r>
      <w:proofErr w:type="spellEnd"/>
      <w:r w:rsidRPr="00301983">
        <w:rPr>
          <w:rFonts w:asciiTheme="majorBidi" w:hAnsiTheme="majorBidi" w:cs="Times New Roman"/>
          <w:sz w:val="28"/>
          <w:szCs w:val="28"/>
          <w:rtl/>
        </w:rPr>
        <w:t xml:space="preserve"> ) تبين أن القيمة التائية المحسوبة بلغت (</w:t>
      </w:r>
      <w:r w:rsidRPr="00301983">
        <w:rPr>
          <w:rFonts w:asciiTheme="majorBidi" w:hAnsiTheme="majorBidi" w:cs="Times New Roman" w:hint="cs"/>
          <w:sz w:val="28"/>
          <w:szCs w:val="28"/>
          <w:rtl/>
        </w:rPr>
        <w:t>1,85</w:t>
      </w:r>
      <w:r w:rsidRPr="00301983">
        <w:rPr>
          <w:rFonts w:asciiTheme="majorBidi" w:hAnsiTheme="majorBidi" w:cs="Times New Roman"/>
          <w:sz w:val="28"/>
          <w:szCs w:val="28"/>
          <w:rtl/>
        </w:rPr>
        <w:t xml:space="preserve">) درجة , وهي </w:t>
      </w:r>
      <w:r w:rsidRPr="00301983">
        <w:rPr>
          <w:rFonts w:asciiTheme="majorBidi" w:hAnsiTheme="majorBidi" w:cs="Times New Roman" w:hint="cs"/>
          <w:sz w:val="28"/>
          <w:szCs w:val="28"/>
          <w:rtl/>
        </w:rPr>
        <w:t xml:space="preserve">اقل </w:t>
      </w:r>
      <w:r w:rsidRPr="00301983">
        <w:rPr>
          <w:rFonts w:asciiTheme="majorBidi" w:hAnsiTheme="majorBidi" w:cs="Times New Roman"/>
          <w:sz w:val="28"/>
          <w:szCs w:val="28"/>
          <w:rtl/>
        </w:rPr>
        <w:t xml:space="preserve"> من القيمة الجدولية البالغة (1,96) عند مستوى دلالة (0,05) وبدرجة حرية (</w:t>
      </w:r>
      <w:r w:rsidRPr="00301983">
        <w:rPr>
          <w:rFonts w:asciiTheme="majorBidi" w:hAnsiTheme="majorBidi" w:cs="Times New Roman" w:hint="cs"/>
          <w:sz w:val="28"/>
          <w:szCs w:val="28"/>
          <w:rtl/>
        </w:rPr>
        <w:t>599</w:t>
      </w:r>
      <w:r w:rsidRPr="00301983">
        <w:rPr>
          <w:rFonts w:asciiTheme="majorBidi" w:hAnsiTheme="majorBidi" w:cs="Times New Roman"/>
          <w:sz w:val="28"/>
          <w:szCs w:val="28"/>
          <w:rtl/>
        </w:rPr>
        <w:t>) والجدول (</w:t>
      </w:r>
      <w:r w:rsidRPr="00301983">
        <w:rPr>
          <w:rFonts w:asciiTheme="majorBidi" w:hAnsiTheme="majorBidi" w:cs="Times New Roman" w:hint="cs"/>
          <w:sz w:val="28"/>
          <w:szCs w:val="28"/>
          <w:rtl/>
        </w:rPr>
        <w:t>6</w:t>
      </w:r>
      <w:r w:rsidRPr="00301983">
        <w:rPr>
          <w:rFonts w:asciiTheme="majorBidi" w:hAnsiTheme="majorBidi" w:cs="Times New Roman"/>
          <w:sz w:val="28"/>
          <w:szCs w:val="28"/>
          <w:rtl/>
        </w:rPr>
        <w:t>) يوضح ذلك</w:t>
      </w:r>
      <w:r w:rsidRPr="00301983">
        <w:rPr>
          <w:rFonts w:asciiTheme="majorBidi" w:hAnsiTheme="majorBidi" w:cs="Times New Roman" w:hint="cs"/>
          <w:sz w:val="28"/>
          <w:szCs w:val="28"/>
          <w:rtl/>
        </w:rPr>
        <w:t xml:space="preserve"> :</w:t>
      </w:r>
      <w:r w:rsidRPr="00301983">
        <w:rPr>
          <w:rFonts w:asciiTheme="majorBidi" w:hAnsiTheme="majorBidi" w:cs="Times New Roman"/>
          <w:sz w:val="28"/>
          <w:szCs w:val="28"/>
          <w:rtl/>
        </w:rPr>
        <w:t xml:space="preserve">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الجدول (</w:t>
      </w:r>
      <w:r w:rsidRPr="00301983">
        <w:rPr>
          <w:rFonts w:asciiTheme="majorBidi" w:hAnsiTheme="majorBidi" w:cs="Times New Roman" w:hint="cs"/>
          <w:sz w:val="28"/>
          <w:szCs w:val="28"/>
          <w:rtl/>
        </w:rPr>
        <w:t>6</w:t>
      </w:r>
      <w:r w:rsidRPr="00301983">
        <w:rPr>
          <w:rFonts w:asciiTheme="majorBidi" w:hAnsiTheme="majorBidi" w:cs="Times New Roman"/>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الاختبار التائي لدلالة الفرق بين المتوسط الحسابي والمتوسط الفرضي</w:t>
      </w:r>
      <w:r w:rsidRPr="00301983">
        <w:rPr>
          <w:rFonts w:asciiTheme="majorBidi" w:hAnsiTheme="majorBidi" w:cs="Times New Roman" w:hint="cs"/>
          <w:sz w:val="28"/>
          <w:szCs w:val="28"/>
          <w:rtl/>
        </w:rPr>
        <w:t xml:space="preserve"> ل</w:t>
      </w:r>
      <w:r w:rsidRPr="00301983">
        <w:rPr>
          <w:rFonts w:asciiTheme="majorBidi" w:hAnsiTheme="majorBidi" w:cs="Times New Roman"/>
          <w:sz w:val="28"/>
          <w:szCs w:val="28"/>
          <w:rtl/>
        </w:rPr>
        <w:t>لمقياس</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9"/>
        <w:gridCol w:w="1256"/>
        <w:gridCol w:w="739"/>
        <w:gridCol w:w="739"/>
        <w:gridCol w:w="739"/>
        <w:gridCol w:w="739"/>
        <w:gridCol w:w="739"/>
        <w:gridCol w:w="1256"/>
      </w:tblGrid>
      <w:tr w:rsidR="00301983" w:rsidRPr="00301983" w:rsidTr="005E30ED">
        <w:trPr>
          <w:trHeight w:val="1122"/>
          <w:jc w:val="center"/>
        </w:trPr>
        <w:tc>
          <w:tcPr>
            <w:tcW w:w="1089" w:type="dxa"/>
            <w:vMerge w:val="restart"/>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المتغير</w:t>
            </w:r>
          </w:p>
        </w:tc>
        <w:tc>
          <w:tcPr>
            <w:tcW w:w="0" w:type="auto"/>
            <w:vMerge w:val="restart"/>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العدد</w:t>
            </w:r>
          </w:p>
        </w:tc>
        <w:tc>
          <w:tcPr>
            <w:tcW w:w="0" w:type="auto"/>
            <w:vMerge w:val="restart"/>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المتوسط الحسابي</w:t>
            </w:r>
          </w:p>
        </w:tc>
        <w:tc>
          <w:tcPr>
            <w:tcW w:w="0" w:type="auto"/>
            <w:vMerge w:val="restart"/>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الانحراف المعياري</w:t>
            </w:r>
          </w:p>
        </w:tc>
        <w:tc>
          <w:tcPr>
            <w:tcW w:w="0" w:type="auto"/>
            <w:vMerge w:val="restart"/>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المتوسط الفرضي</w:t>
            </w:r>
          </w:p>
        </w:tc>
        <w:tc>
          <w:tcPr>
            <w:tcW w:w="0" w:type="auto"/>
            <w:gridSpan w:val="2"/>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القيمة التائية</w:t>
            </w:r>
          </w:p>
        </w:tc>
        <w:tc>
          <w:tcPr>
            <w:tcW w:w="0" w:type="auto"/>
            <w:vMerge w:val="restart"/>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الدلالة</w:t>
            </w: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(0,05)</w:t>
            </w:r>
          </w:p>
        </w:tc>
      </w:tr>
      <w:tr w:rsidR="00301983" w:rsidRPr="00301983" w:rsidTr="005E30ED">
        <w:trPr>
          <w:trHeight w:val="2058"/>
          <w:jc w:val="center"/>
        </w:trPr>
        <w:tc>
          <w:tcPr>
            <w:tcW w:w="1089" w:type="dxa"/>
            <w:vMerge/>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c>
          <w:tcPr>
            <w:tcW w:w="0" w:type="auto"/>
            <w:vMerge/>
            <w:shd w:val="clear" w:color="auto" w:fill="E6E6E6"/>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c>
          <w:tcPr>
            <w:tcW w:w="0" w:type="auto"/>
            <w:vMerge/>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c>
          <w:tcPr>
            <w:tcW w:w="0" w:type="auto"/>
            <w:vMerge/>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c>
          <w:tcPr>
            <w:tcW w:w="0" w:type="auto"/>
            <w:vMerge/>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c>
          <w:tcPr>
            <w:tcW w:w="0" w:type="auto"/>
            <w:shd w:val="clear" w:color="auto" w:fill="F3F3F3"/>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المحسوبة</w:t>
            </w:r>
          </w:p>
        </w:tc>
        <w:tc>
          <w:tcPr>
            <w:tcW w:w="0" w:type="auto"/>
            <w:shd w:val="clear" w:color="auto" w:fill="F3F3F3"/>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الجدولية</w:t>
            </w:r>
          </w:p>
        </w:tc>
        <w:tc>
          <w:tcPr>
            <w:tcW w:w="0" w:type="auto"/>
            <w:vMerge/>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r>
      <w:tr w:rsidR="00301983" w:rsidRPr="00301983" w:rsidTr="005E30ED">
        <w:trPr>
          <w:cantSplit/>
          <w:trHeight w:val="1134"/>
          <w:jc w:val="center"/>
        </w:trPr>
        <w:tc>
          <w:tcPr>
            <w:tcW w:w="1089" w:type="dxa"/>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t>النضج الاجتماعي</w:t>
            </w: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t>600</w:t>
            </w: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t>104,48</w:t>
            </w: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t>6,97</w:t>
            </w: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t>105</w:t>
            </w: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hint="cs"/>
                <w:sz w:val="28"/>
                <w:szCs w:val="28"/>
                <w:rtl/>
              </w:rPr>
              <w:t>1,85</w:t>
            </w: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1,96</w:t>
            </w:r>
          </w:p>
        </w:tc>
        <w:tc>
          <w:tcPr>
            <w:tcW w:w="0" w:type="auto"/>
            <w:textDirection w:val="tbRl"/>
            <w:vAlign w:val="center"/>
          </w:tcPr>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r w:rsidRPr="00301983">
              <w:rPr>
                <w:rFonts w:asciiTheme="majorBidi" w:hAnsiTheme="majorBidi" w:cs="Times New Roman"/>
                <w:sz w:val="28"/>
                <w:szCs w:val="28"/>
                <w:rtl/>
              </w:rPr>
              <w:t>دالة</w:t>
            </w:r>
          </w:p>
          <w:p w:rsidR="00301983" w:rsidRPr="00301983" w:rsidRDefault="00301983" w:rsidP="005E30ED">
            <w:pPr>
              <w:tabs>
                <w:tab w:val="left" w:pos="288"/>
                <w:tab w:val="left" w:pos="9218"/>
              </w:tabs>
              <w:bidi/>
              <w:ind w:left="90" w:right="142"/>
              <w:jc w:val="center"/>
              <w:rPr>
                <w:rFonts w:asciiTheme="majorBidi" w:hAnsiTheme="majorBidi" w:cs="Times New Roman"/>
                <w:sz w:val="28"/>
                <w:szCs w:val="28"/>
                <w:rtl/>
              </w:rPr>
            </w:pPr>
          </w:p>
        </w:tc>
      </w:tr>
    </w:tbl>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rPr>
      </w:pPr>
      <w:r w:rsidRPr="00301983">
        <w:rPr>
          <w:rFonts w:asciiTheme="majorBidi" w:hAnsiTheme="majorBidi" w:cs="Times New Roman"/>
          <w:sz w:val="28"/>
          <w:szCs w:val="28"/>
          <w:rtl/>
        </w:rPr>
        <w:t>وتشير البيانات في الجدول (</w:t>
      </w:r>
      <w:r w:rsidRPr="00301983">
        <w:rPr>
          <w:rFonts w:asciiTheme="majorBidi" w:hAnsiTheme="majorBidi" w:cs="Times New Roman" w:hint="cs"/>
          <w:sz w:val="28"/>
          <w:szCs w:val="28"/>
          <w:rtl/>
        </w:rPr>
        <w:t>6</w:t>
      </w:r>
      <w:r w:rsidRPr="00301983">
        <w:rPr>
          <w:rFonts w:asciiTheme="majorBidi" w:hAnsiTheme="majorBidi" w:cs="Times New Roman"/>
          <w:sz w:val="28"/>
          <w:szCs w:val="28"/>
          <w:rtl/>
        </w:rPr>
        <w:t xml:space="preserve">) إلى </w:t>
      </w:r>
      <w:r w:rsidRPr="00301983">
        <w:rPr>
          <w:rFonts w:asciiTheme="majorBidi" w:hAnsiTheme="majorBidi" w:cs="Times New Roman" w:hint="cs"/>
          <w:sz w:val="28"/>
          <w:szCs w:val="28"/>
          <w:rtl/>
        </w:rPr>
        <w:t>توجد</w:t>
      </w:r>
      <w:r w:rsidRPr="00301983">
        <w:rPr>
          <w:rFonts w:asciiTheme="majorBidi" w:hAnsiTheme="majorBidi" w:cs="Times New Roman"/>
          <w:sz w:val="28"/>
          <w:szCs w:val="28"/>
          <w:rtl/>
        </w:rPr>
        <w:t xml:space="preserve"> فروق ذات دلالة إحصائية لصالح المتوسط </w:t>
      </w:r>
      <w:r w:rsidRPr="00301983">
        <w:rPr>
          <w:rFonts w:asciiTheme="majorBidi" w:hAnsiTheme="majorBidi" w:cs="Times New Roman" w:hint="cs"/>
          <w:sz w:val="28"/>
          <w:szCs w:val="28"/>
          <w:rtl/>
        </w:rPr>
        <w:t>الفرضي</w:t>
      </w:r>
      <w:r w:rsidRPr="00301983">
        <w:rPr>
          <w:rFonts w:asciiTheme="majorBidi" w:hAnsiTheme="majorBidi" w:cs="Times New Roman"/>
          <w:sz w:val="28"/>
          <w:szCs w:val="28"/>
          <w:rtl/>
        </w:rPr>
        <w:t xml:space="preserve"> , إذ تبين إن المتوسط الحسابي(</w:t>
      </w:r>
      <w:r w:rsidRPr="00301983">
        <w:rPr>
          <w:rFonts w:asciiTheme="majorBidi" w:hAnsiTheme="majorBidi" w:cs="Times New Roman" w:hint="cs"/>
          <w:sz w:val="28"/>
          <w:szCs w:val="28"/>
          <w:rtl/>
        </w:rPr>
        <w:t>104,48</w:t>
      </w:r>
      <w:r w:rsidRPr="00301983">
        <w:rPr>
          <w:rFonts w:asciiTheme="majorBidi" w:hAnsiTheme="majorBidi" w:cs="Times New Roman"/>
          <w:sz w:val="28"/>
          <w:szCs w:val="28"/>
          <w:rtl/>
        </w:rPr>
        <w:t xml:space="preserve">) لعينة البحث </w:t>
      </w:r>
      <w:r w:rsidRPr="00301983">
        <w:rPr>
          <w:rFonts w:asciiTheme="majorBidi" w:hAnsiTheme="majorBidi" w:cs="Times New Roman" w:hint="cs"/>
          <w:sz w:val="28"/>
          <w:szCs w:val="28"/>
          <w:rtl/>
        </w:rPr>
        <w:t>اصغر</w:t>
      </w:r>
      <w:r w:rsidRPr="00301983">
        <w:rPr>
          <w:rFonts w:asciiTheme="majorBidi" w:hAnsiTheme="majorBidi" w:cs="Times New Roman"/>
          <w:sz w:val="28"/>
          <w:szCs w:val="28"/>
          <w:rtl/>
        </w:rPr>
        <w:t xml:space="preserve"> من المتوسط الفرضي (</w:t>
      </w:r>
      <w:r w:rsidRPr="00301983">
        <w:rPr>
          <w:rFonts w:asciiTheme="majorBidi" w:hAnsiTheme="majorBidi" w:cs="Times New Roman" w:hint="cs"/>
          <w:sz w:val="28"/>
          <w:szCs w:val="28"/>
          <w:rtl/>
        </w:rPr>
        <w:t>105</w:t>
      </w:r>
      <w:r w:rsidRPr="00301983">
        <w:rPr>
          <w:rFonts w:asciiTheme="majorBidi" w:hAnsiTheme="majorBidi" w:cs="Times New Roman"/>
          <w:sz w:val="28"/>
          <w:szCs w:val="28"/>
          <w:rtl/>
        </w:rPr>
        <w:t xml:space="preserve">) , مما يشير إلى أن عينة </w:t>
      </w:r>
      <w:r w:rsidRPr="00301983">
        <w:rPr>
          <w:rFonts w:asciiTheme="majorBidi" w:hAnsiTheme="majorBidi" w:cs="Times New Roman"/>
          <w:sz w:val="28"/>
          <w:szCs w:val="28"/>
          <w:rtl/>
        </w:rPr>
        <w:lastRenderedPageBreak/>
        <w:t xml:space="preserve">البحث </w:t>
      </w:r>
      <w:r w:rsidRPr="00301983">
        <w:rPr>
          <w:rFonts w:asciiTheme="majorBidi" w:hAnsiTheme="majorBidi" w:cs="Times New Roman" w:hint="cs"/>
          <w:sz w:val="28"/>
          <w:szCs w:val="28"/>
          <w:rtl/>
        </w:rPr>
        <w:t>وهو الطلاب الأيتام</w:t>
      </w:r>
      <w:r w:rsidRPr="00301983">
        <w:rPr>
          <w:rFonts w:asciiTheme="majorBidi" w:hAnsiTheme="majorBidi" w:cs="Times New Roman"/>
          <w:sz w:val="28"/>
          <w:szCs w:val="28"/>
          <w:rtl/>
        </w:rPr>
        <w:t xml:space="preserve"> لديهم </w:t>
      </w:r>
      <w:r w:rsidRPr="00301983">
        <w:rPr>
          <w:rFonts w:asciiTheme="majorBidi" w:hAnsiTheme="majorBidi" w:cs="Times New Roman" w:hint="cs"/>
          <w:sz w:val="28"/>
          <w:szCs w:val="28"/>
          <w:rtl/>
        </w:rPr>
        <w:t>تدني في مستوى النضج الاجتماعي</w:t>
      </w:r>
      <w:r w:rsidRPr="00301983">
        <w:rPr>
          <w:rFonts w:asciiTheme="majorBidi" w:hAnsiTheme="majorBidi" w:cs="Times New Roman"/>
          <w:sz w:val="28"/>
          <w:szCs w:val="28"/>
          <w:rtl/>
        </w:rPr>
        <w:t xml:space="preserve"> وهذه النتيجة تتفق مع النظرية المتبناة</w:t>
      </w:r>
      <w:r w:rsidRPr="00301983">
        <w:rPr>
          <w:rFonts w:asciiTheme="majorBidi" w:hAnsiTheme="majorBidi" w:cs="Times New Roman" w:hint="cs"/>
          <w:sz w:val="28"/>
          <w:szCs w:val="28"/>
          <w:rtl/>
        </w:rPr>
        <w:t xml:space="preserve"> , وفي ضوء النتائج التي توصل اليها البحث يوصي الباحث بعدد من التوصيات والمقترحات .</w:t>
      </w:r>
    </w:p>
    <w:p w:rsidR="00301983" w:rsidRPr="005E30ED" w:rsidRDefault="00301983" w:rsidP="00301983">
      <w:pPr>
        <w:tabs>
          <w:tab w:val="left" w:pos="288"/>
          <w:tab w:val="left" w:pos="9218"/>
        </w:tabs>
        <w:bidi/>
        <w:ind w:left="90" w:right="142"/>
        <w:jc w:val="both"/>
        <w:rPr>
          <w:rFonts w:asciiTheme="majorBidi" w:hAnsiTheme="majorBidi" w:cs="Times New Roman"/>
          <w:b/>
          <w:bCs/>
          <w:sz w:val="28"/>
          <w:szCs w:val="28"/>
          <w:rtl/>
        </w:rPr>
      </w:pPr>
      <w:r w:rsidRPr="005E30ED">
        <w:rPr>
          <w:rFonts w:asciiTheme="majorBidi" w:hAnsiTheme="majorBidi" w:cs="Times New Roman"/>
          <w:b/>
          <w:bCs/>
          <w:sz w:val="28"/>
          <w:szCs w:val="28"/>
          <w:rtl/>
        </w:rPr>
        <w:t xml:space="preserve">التوصيات </w:t>
      </w:r>
      <w:r w:rsidRPr="005E30ED">
        <w:rPr>
          <w:rFonts w:asciiTheme="majorBidi" w:hAnsiTheme="majorBidi" w:cs="Times New Roman" w:hint="cs"/>
          <w:b/>
          <w:bCs/>
          <w:sz w:val="28"/>
          <w:szCs w:val="28"/>
          <w:rtl/>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rtl/>
          <w:lang w:bidi="ar-IQ"/>
        </w:rPr>
        <w:t xml:space="preserve">افادة المرشدين التربويين في المؤسسات التعليمية في وزارة التربية من مقياس النضج الاجتماعي لغرض تشخيص الطلاب الذين يعانون من تدني النضج الاجتماعي لديهم  لطلاب المرحلة الاعدادية </w:t>
      </w:r>
      <w:r w:rsidRPr="00301983">
        <w:rPr>
          <w:rFonts w:asciiTheme="majorBidi" w:hAnsiTheme="majorBidi" w:cs="Times New Roman"/>
          <w:sz w:val="28"/>
          <w:szCs w:val="28"/>
          <w:rtl/>
          <w:lang w:bidi="ar-IQ"/>
        </w:rPr>
        <w:t>.</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val="gd-GB" w:bidi="ar-IQ"/>
        </w:rPr>
      </w:pPr>
      <w:r w:rsidRPr="00301983">
        <w:rPr>
          <w:rFonts w:asciiTheme="majorBidi" w:hAnsiTheme="majorBidi" w:cs="Times New Roman" w:hint="cs"/>
          <w:sz w:val="28"/>
          <w:szCs w:val="28"/>
          <w:rtl/>
          <w:lang w:bidi="ar-IQ"/>
        </w:rPr>
        <w:t>ان يهتم المرشدين التربويين في المدارس الثانوية</w:t>
      </w:r>
      <w:r w:rsidRPr="00301983">
        <w:rPr>
          <w:rFonts w:asciiTheme="majorBidi" w:hAnsiTheme="majorBidi" w:cs="Times New Roman"/>
          <w:sz w:val="28"/>
          <w:szCs w:val="28"/>
          <w:rtl/>
          <w:lang w:bidi="ar-IQ"/>
        </w:rPr>
        <w:t xml:space="preserve"> </w:t>
      </w:r>
      <w:r w:rsidRPr="00301983">
        <w:rPr>
          <w:rFonts w:asciiTheme="majorBidi" w:hAnsiTheme="majorBidi" w:cs="Times New Roman" w:hint="cs"/>
          <w:sz w:val="28"/>
          <w:szCs w:val="28"/>
          <w:rtl/>
          <w:lang w:bidi="ar-IQ"/>
        </w:rPr>
        <w:t>في</w:t>
      </w:r>
      <w:r w:rsidRPr="00301983">
        <w:rPr>
          <w:rFonts w:asciiTheme="majorBidi" w:hAnsiTheme="majorBidi" w:cs="Times New Roman"/>
          <w:sz w:val="28"/>
          <w:szCs w:val="28"/>
          <w:rtl/>
          <w:lang w:bidi="ar-IQ"/>
        </w:rPr>
        <w:t xml:space="preserve"> تنمية قدرة طلاب المرحلة الاعدادية على كيفية الاقتداء بالنماذج الايجابية وتعزيز الثقة بالنفس لديهم</w:t>
      </w:r>
      <w:r w:rsidRPr="00301983">
        <w:rPr>
          <w:rFonts w:asciiTheme="majorBidi" w:hAnsiTheme="majorBidi" w:cs="Times New Roman" w:hint="cs"/>
          <w:sz w:val="28"/>
          <w:szCs w:val="28"/>
          <w:rtl/>
          <w:lang w:bidi="ar-IQ"/>
        </w:rPr>
        <w:t xml:space="preserve"> والقدرة على التمييز بين انفعالاتهم وانفعالات الافراد الاخرين</w:t>
      </w:r>
      <w:r w:rsidRPr="00301983">
        <w:rPr>
          <w:rFonts w:asciiTheme="majorBidi" w:hAnsiTheme="majorBidi" w:cs="Times New Roman"/>
          <w:sz w:val="28"/>
          <w:szCs w:val="28"/>
          <w:rtl/>
          <w:lang w:bidi="ar-IQ"/>
        </w:rPr>
        <w:t xml:space="preserve"> .</w:t>
      </w:r>
    </w:p>
    <w:p w:rsidR="00301983" w:rsidRPr="005E30ED" w:rsidRDefault="00301983" w:rsidP="00301983">
      <w:pPr>
        <w:tabs>
          <w:tab w:val="left" w:pos="288"/>
          <w:tab w:val="left" w:pos="9218"/>
        </w:tabs>
        <w:bidi/>
        <w:ind w:left="90" w:right="142"/>
        <w:jc w:val="both"/>
        <w:rPr>
          <w:rFonts w:asciiTheme="majorBidi" w:hAnsiTheme="majorBidi" w:cs="Times New Roman"/>
          <w:b/>
          <w:bCs/>
          <w:sz w:val="28"/>
          <w:szCs w:val="28"/>
          <w:rtl/>
        </w:rPr>
      </w:pPr>
      <w:bookmarkStart w:id="0" w:name="_GoBack"/>
      <w:bookmarkEnd w:id="0"/>
      <w:r w:rsidRPr="005E30ED">
        <w:rPr>
          <w:rFonts w:asciiTheme="majorBidi" w:hAnsiTheme="majorBidi" w:cs="Times New Roman"/>
          <w:b/>
          <w:bCs/>
          <w:sz w:val="28"/>
          <w:szCs w:val="28"/>
          <w:rtl/>
        </w:rPr>
        <w:t>المقترحات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val="gd-GB" w:bidi="ar-IQ"/>
        </w:rPr>
      </w:pPr>
      <w:r w:rsidRPr="00301983">
        <w:rPr>
          <w:rFonts w:asciiTheme="majorBidi" w:hAnsiTheme="majorBidi" w:cs="Times New Roman"/>
          <w:sz w:val="28"/>
          <w:szCs w:val="28"/>
          <w:rtl/>
          <w:lang w:bidi="ar-IQ"/>
        </w:rPr>
        <w:t xml:space="preserve">إجراء دراسة ارتباطية بين </w:t>
      </w:r>
      <w:r w:rsidRPr="00301983">
        <w:rPr>
          <w:rFonts w:asciiTheme="majorBidi" w:hAnsiTheme="majorBidi" w:cs="Times New Roman" w:hint="cs"/>
          <w:sz w:val="28"/>
          <w:szCs w:val="28"/>
          <w:rtl/>
          <w:lang w:bidi="ar-IQ"/>
        </w:rPr>
        <w:t>النضج الاجتماعي</w:t>
      </w:r>
      <w:r w:rsidRPr="00301983">
        <w:rPr>
          <w:rFonts w:asciiTheme="majorBidi" w:hAnsiTheme="majorBidi" w:cs="Times New Roman"/>
          <w:sz w:val="28"/>
          <w:szCs w:val="28"/>
          <w:rtl/>
          <w:lang w:bidi="ar-IQ"/>
        </w:rPr>
        <w:t xml:space="preserve"> وعلاقتها بوسائل التواصل الاجتماعي</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اج</w:t>
      </w:r>
      <w:r w:rsidRPr="00301983">
        <w:rPr>
          <w:rFonts w:asciiTheme="majorBidi" w:hAnsiTheme="majorBidi" w:cs="Times New Roman"/>
          <w:sz w:val="28"/>
          <w:szCs w:val="28"/>
          <w:rtl/>
          <w:lang w:bidi="ar-IQ"/>
        </w:rPr>
        <w:t>راء دراسات مماثلة للدراسة الحالية في مناطق أُخرى من الع</w:t>
      </w:r>
    </w:p>
    <w:p w:rsidR="00301983" w:rsidRPr="005E30ED" w:rsidRDefault="00301983" w:rsidP="005E30ED">
      <w:pPr>
        <w:tabs>
          <w:tab w:val="left" w:pos="288"/>
          <w:tab w:val="left" w:pos="9218"/>
        </w:tabs>
        <w:bidi/>
        <w:ind w:left="146" w:right="142"/>
        <w:jc w:val="both"/>
        <w:rPr>
          <w:rFonts w:asciiTheme="majorBidi" w:hAnsiTheme="majorBidi" w:cs="Times New Roman"/>
          <w:b/>
          <w:bCs/>
          <w:sz w:val="28"/>
          <w:szCs w:val="28"/>
          <w:u w:val="single"/>
          <w:rtl/>
        </w:rPr>
      </w:pPr>
      <w:r w:rsidRPr="005E30ED">
        <w:rPr>
          <w:rFonts w:asciiTheme="majorBidi" w:hAnsiTheme="majorBidi" w:cs="Times New Roman" w:hint="cs"/>
          <w:b/>
          <w:bCs/>
          <w:sz w:val="28"/>
          <w:szCs w:val="28"/>
          <w:u w:val="single"/>
          <w:rtl/>
        </w:rPr>
        <w:t>المصادر العربية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r w:rsidRPr="005E30ED">
        <w:rPr>
          <w:rFonts w:asciiTheme="majorBidi" w:hAnsiTheme="majorBidi" w:hint="cs"/>
          <w:szCs w:val="28"/>
          <w:rtl/>
          <w:lang w:bidi="ar-IQ"/>
        </w:rPr>
        <w:t>إبراهيم , ميرفت منير (1990) : التنشئة الاجتماعية للمكفوفين وعلاقتها بالنضج الاجتماعي لدى تلاميذ المرحلة الابتدائية , رسالة ماجستير (غير منشورة) , جامعة عين شمس , معهد الدراسات العليا للطفولة , مصر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r w:rsidRPr="005E30ED">
        <w:rPr>
          <w:rFonts w:asciiTheme="majorBidi" w:hAnsiTheme="majorBidi" w:hint="cs"/>
          <w:szCs w:val="28"/>
          <w:rtl/>
          <w:lang w:bidi="ar-IQ"/>
        </w:rPr>
        <w:t>أوفر ستريت (2018) : طاقة العقل الناضج , ترجمة عبد العزيز القوصي والسيد محمد عثمان , دار النبتة للنشر والتوزيع , القاهرة , مصر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proofErr w:type="spellStart"/>
      <w:r w:rsidRPr="005E30ED">
        <w:rPr>
          <w:rFonts w:asciiTheme="majorBidi" w:hAnsiTheme="majorBidi" w:hint="cs"/>
          <w:szCs w:val="28"/>
          <w:rtl/>
          <w:lang w:bidi="ar-IQ"/>
        </w:rPr>
        <w:t>الجيزاني</w:t>
      </w:r>
      <w:proofErr w:type="spellEnd"/>
      <w:r w:rsidRPr="005E30ED">
        <w:rPr>
          <w:rFonts w:asciiTheme="majorBidi" w:hAnsiTheme="majorBidi" w:hint="cs"/>
          <w:szCs w:val="28"/>
          <w:rtl/>
          <w:lang w:bidi="ar-IQ"/>
        </w:rPr>
        <w:t xml:space="preserve"> , محمد كاظم جاسم (2005) : التقارب بين الذات الواقعية والذات المثالية وعلاقته بالنج الاجتماعي لدى طلبة الجامعة , أطروحة دكتوراه (غير منشورة) , الجامعة المستنصرية , كلية الآداب , بغداد , العراق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r w:rsidRPr="005E30ED">
        <w:rPr>
          <w:rFonts w:asciiTheme="majorBidi" w:hAnsiTheme="majorBidi" w:hint="cs"/>
          <w:szCs w:val="28"/>
          <w:rtl/>
          <w:lang w:bidi="ar-IQ"/>
        </w:rPr>
        <w:t>العبودي , ندوة محسن موسى (2015) : دافع الإنجاز وعلاقته بالسلوك التكيفي والنضج الاجتماعي لدى الطلبة الأيتام وغير الأيتام في المرحلة الاعدادية , أطروحة دكتوراه (غير منشورة) , الجامعة المستنصرية , كلية التربية الأساسية , بغداد , العراق .</w:t>
      </w:r>
    </w:p>
    <w:p w:rsidR="00301983" w:rsidRDefault="00301983" w:rsidP="00AC1A3E">
      <w:pPr>
        <w:pStyle w:val="ac"/>
        <w:numPr>
          <w:ilvl w:val="0"/>
          <w:numId w:val="1"/>
        </w:numPr>
        <w:tabs>
          <w:tab w:val="left" w:pos="288"/>
          <w:tab w:val="left" w:pos="9218"/>
        </w:tabs>
        <w:ind w:right="142"/>
        <w:jc w:val="both"/>
        <w:rPr>
          <w:rFonts w:asciiTheme="majorBidi" w:hAnsiTheme="majorBidi"/>
          <w:szCs w:val="28"/>
          <w:lang w:bidi="ar-IQ"/>
        </w:rPr>
      </w:pPr>
      <w:r w:rsidRPr="005E30ED">
        <w:rPr>
          <w:rFonts w:asciiTheme="majorBidi" w:hAnsiTheme="majorBidi" w:hint="cs"/>
          <w:szCs w:val="28"/>
          <w:rtl/>
          <w:lang w:bidi="ar-IQ"/>
        </w:rPr>
        <w:t>الموسوي , شذى خليل خميس (2013) : النضج الانفعالي وعلاقته ببعض المتغيرات لدى طلبة المرحلة الإعدادية في محافظة بغداد , رسالة ماجستير (غير منشورة) , المعهد العربي العالي , بغداد , العراق .</w:t>
      </w:r>
    </w:p>
    <w:p w:rsidR="00C6119F" w:rsidRDefault="00C6119F" w:rsidP="00C6119F">
      <w:pPr>
        <w:tabs>
          <w:tab w:val="left" w:pos="288"/>
          <w:tab w:val="left" w:pos="9218"/>
        </w:tabs>
        <w:bidi/>
        <w:ind w:right="142"/>
        <w:jc w:val="both"/>
        <w:rPr>
          <w:rFonts w:asciiTheme="majorBidi" w:hAnsiTheme="majorBidi"/>
          <w:szCs w:val="28"/>
          <w:rtl/>
          <w:lang w:bidi="ar-IQ"/>
        </w:rPr>
      </w:pPr>
    </w:p>
    <w:p w:rsidR="00C6119F" w:rsidRPr="00C6119F" w:rsidRDefault="00C6119F" w:rsidP="00C6119F">
      <w:pPr>
        <w:tabs>
          <w:tab w:val="left" w:pos="288"/>
          <w:tab w:val="left" w:pos="9218"/>
        </w:tabs>
        <w:bidi/>
        <w:ind w:right="142"/>
        <w:jc w:val="both"/>
        <w:rPr>
          <w:rFonts w:asciiTheme="majorBidi" w:hAnsiTheme="majorBidi"/>
          <w:szCs w:val="28"/>
          <w:rtl/>
          <w:lang w:bidi="ar-IQ"/>
        </w:rPr>
      </w:pPr>
    </w:p>
    <w:p w:rsidR="00301983" w:rsidRPr="005E30ED" w:rsidRDefault="00301983" w:rsidP="005E30ED">
      <w:pPr>
        <w:pStyle w:val="ac"/>
        <w:tabs>
          <w:tab w:val="left" w:pos="9218"/>
        </w:tabs>
        <w:ind w:left="146" w:right="142"/>
        <w:jc w:val="both"/>
        <w:rPr>
          <w:rFonts w:asciiTheme="majorBidi" w:hAnsiTheme="majorBidi"/>
          <w:b/>
          <w:bCs/>
          <w:szCs w:val="28"/>
          <w:u w:val="single"/>
          <w:rtl/>
          <w:lang w:bidi="ar-IQ"/>
        </w:rPr>
      </w:pPr>
      <w:r w:rsidRPr="005E30ED">
        <w:rPr>
          <w:rFonts w:asciiTheme="majorBidi" w:hAnsiTheme="majorBidi" w:hint="cs"/>
          <w:b/>
          <w:bCs/>
          <w:szCs w:val="28"/>
          <w:u w:val="single"/>
          <w:rtl/>
          <w:lang w:bidi="ar-IQ"/>
        </w:rPr>
        <w:lastRenderedPageBreak/>
        <w:t>المصادر الاجنبية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proofErr w:type="spellStart"/>
      <w:r w:rsidRPr="005E30ED">
        <w:rPr>
          <w:rFonts w:asciiTheme="majorBidi" w:hAnsiTheme="majorBidi"/>
          <w:szCs w:val="28"/>
          <w:lang w:bidi="ar-IQ"/>
        </w:rPr>
        <w:t>Allport</w:t>
      </w:r>
      <w:proofErr w:type="spellEnd"/>
      <w:r w:rsidRPr="005E30ED">
        <w:rPr>
          <w:rFonts w:asciiTheme="majorBidi" w:hAnsiTheme="majorBidi"/>
          <w:szCs w:val="28"/>
          <w:lang w:bidi="ar-IQ"/>
        </w:rPr>
        <w:t xml:space="preserve"> , Gordon , W. (1961): Becoming Basic Considerations for Psychology of Personality , New Haven , Conn , Yale </w:t>
      </w:r>
      <w:proofErr w:type="spellStart"/>
      <w:r w:rsidRPr="005E30ED">
        <w:rPr>
          <w:rFonts w:asciiTheme="majorBidi" w:hAnsiTheme="majorBidi"/>
          <w:szCs w:val="28"/>
          <w:lang w:bidi="ar-IQ"/>
        </w:rPr>
        <w:t>Vmiversity</w:t>
      </w:r>
      <w:proofErr w:type="spellEnd"/>
      <w:r w:rsidRPr="005E30ED">
        <w:rPr>
          <w:rFonts w:asciiTheme="majorBidi" w:hAnsiTheme="majorBidi"/>
          <w:szCs w:val="28"/>
          <w:lang w:bidi="ar-IQ"/>
        </w:rPr>
        <w:t xml:space="preserve"> Press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proofErr w:type="spellStart"/>
      <w:r w:rsidRPr="005E30ED">
        <w:rPr>
          <w:rFonts w:asciiTheme="majorBidi" w:hAnsiTheme="majorBidi"/>
          <w:szCs w:val="28"/>
          <w:lang w:bidi="ar-IQ"/>
        </w:rPr>
        <w:t>Beales</w:t>
      </w:r>
      <w:proofErr w:type="spellEnd"/>
      <w:r w:rsidRPr="005E30ED">
        <w:rPr>
          <w:rFonts w:asciiTheme="majorBidi" w:hAnsiTheme="majorBidi"/>
          <w:szCs w:val="28"/>
          <w:lang w:bidi="ar-IQ"/>
        </w:rPr>
        <w:t xml:space="preserve"> , J.N , </w:t>
      </w:r>
      <w:proofErr w:type="spellStart"/>
      <w:r w:rsidRPr="005E30ED">
        <w:rPr>
          <w:rFonts w:asciiTheme="majorBidi" w:hAnsiTheme="majorBidi"/>
          <w:szCs w:val="28"/>
          <w:lang w:bidi="ar-IQ"/>
        </w:rPr>
        <w:t>Zemel</w:t>
      </w:r>
      <w:proofErr w:type="spellEnd"/>
      <w:r w:rsidRPr="005E30ED">
        <w:rPr>
          <w:rFonts w:asciiTheme="majorBidi" w:hAnsiTheme="majorBidi"/>
          <w:szCs w:val="28"/>
          <w:lang w:bidi="ar-IQ"/>
        </w:rPr>
        <w:t xml:space="preserve"> . B (1990): The Effects of High School Drama on Social Maturity , Academic Search Premier , </w:t>
      </w:r>
      <w:proofErr w:type="spellStart"/>
      <w:r w:rsidRPr="005E30ED">
        <w:rPr>
          <w:rFonts w:asciiTheme="majorBidi" w:hAnsiTheme="majorBidi"/>
          <w:szCs w:val="28"/>
          <w:lang w:bidi="ar-IQ"/>
        </w:rPr>
        <w:t>Vol</w:t>
      </w:r>
      <w:proofErr w:type="spellEnd"/>
      <w:r w:rsidRPr="005E30ED">
        <w:rPr>
          <w:rFonts w:asciiTheme="majorBidi" w:hAnsiTheme="majorBidi"/>
          <w:szCs w:val="28"/>
          <w:lang w:bidi="ar-IQ"/>
        </w:rPr>
        <w:t xml:space="preserve"> . 38 , Issue 1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rtl/>
          <w:lang w:bidi="ar-IQ"/>
        </w:rPr>
      </w:pPr>
      <w:r w:rsidRPr="005E30ED">
        <w:rPr>
          <w:rFonts w:asciiTheme="majorBidi" w:hAnsiTheme="majorBidi"/>
          <w:szCs w:val="28"/>
          <w:lang w:bidi="ar-IQ"/>
        </w:rPr>
        <w:t>English &amp; English (1958): A comprehensive Dictionary of Psychological and Psychoanalytical terms .U.S.A: Copyright .</w:t>
      </w:r>
    </w:p>
    <w:p w:rsidR="00301983" w:rsidRPr="005E30ED" w:rsidRDefault="00301983" w:rsidP="00AC1A3E">
      <w:pPr>
        <w:pStyle w:val="ac"/>
        <w:numPr>
          <w:ilvl w:val="0"/>
          <w:numId w:val="1"/>
        </w:numPr>
        <w:tabs>
          <w:tab w:val="left" w:pos="288"/>
          <w:tab w:val="left" w:pos="9218"/>
        </w:tabs>
        <w:ind w:right="142"/>
        <w:jc w:val="both"/>
        <w:rPr>
          <w:rFonts w:asciiTheme="majorBidi" w:hAnsiTheme="majorBidi"/>
          <w:szCs w:val="28"/>
          <w:lang w:bidi="ar-IQ"/>
        </w:rPr>
      </w:pPr>
      <w:r w:rsidRPr="005E30ED">
        <w:rPr>
          <w:rFonts w:asciiTheme="majorBidi" w:hAnsiTheme="majorBidi"/>
          <w:szCs w:val="28"/>
          <w:lang w:bidi="ar-IQ"/>
        </w:rPr>
        <w:t xml:space="preserve">Heath , D. (1977): Maturity and Competence , New York Gardener Press , </w:t>
      </w:r>
      <w:proofErr w:type="spellStart"/>
      <w:r w:rsidRPr="005E30ED">
        <w:rPr>
          <w:rFonts w:asciiTheme="majorBidi" w:hAnsiTheme="majorBidi"/>
          <w:szCs w:val="28"/>
          <w:lang w:bidi="ar-IQ"/>
        </w:rPr>
        <w:t>Inc</w:t>
      </w:r>
      <w:proofErr w:type="spellEnd"/>
      <w:r w:rsidRPr="005E30ED">
        <w:rPr>
          <w:rFonts w:asciiTheme="majorBidi" w:hAnsiTheme="majorBidi"/>
          <w:szCs w:val="28"/>
          <w:lang w:bidi="ar-IQ"/>
        </w:rPr>
        <w:t xml:space="preserve"> .</w:t>
      </w:r>
    </w:p>
    <w:p w:rsidR="00301983" w:rsidRPr="00301983" w:rsidRDefault="00301983" w:rsidP="005E30ED">
      <w:pPr>
        <w:tabs>
          <w:tab w:val="left" w:pos="288"/>
          <w:tab w:val="left" w:pos="9218"/>
        </w:tabs>
        <w:bidi/>
        <w:ind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rtl/>
          <w:lang w:bidi="ar-IQ"/>
        </w:rPr>
        <w:t>ملحق (1)</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مقياس النضج الاجتماعي بصورته النهائية</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عزيزي الطالب</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تحية طيبة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لأغراض خاصة بالبحث العلمي يضع الباحث بين يديك مجموعة من الفقرات المعبرة عن بعض الأفكار والمعتقدات والانفعالات التي يمر بها الفرد , راجياً منكم الصدق والموضوعية في الإجابة عليها اذ أن الغرض منها هو البحث العلمي فقط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يرجى منكم الإجابة على كل واحدة منها بكل دقة ووضوح , وذلك بوضع علامة (</w:t>
      </w:r>
      <w:r w:rsidRPr="00301983">
        <w:rPr>
          <w:rFonts w:asciiTheme="majorBidi" w:hAnsiTheme="majorBidi" w:cs="Times New Roman"/>
          <w:sz w:val="28"/>
          <w:szCs w:val="28"/>
          <w:lang w:bidi="ar-IQ"/>
        </w:rPr>
        <w:t>(</w:t>
      </w:r>
      <w:r w:rsidRPr="00301983">
        <w:rPr>
          <w:rFonts w:asciiTheme="majorBidi" w:hAnsiTheme="majorBidi" w:cs="Times New Roman" w:hint="cs"/>
          <w:sz w:val="28"/>
          <w:szCs w:val="28"/>
          <w:lang w:bidi="ar-IQ"/>
        </w:rPr>
        <w:sym w:font="Symbol" w:char="F0D6"/>
      </w:r>
      <w:r w:rsidRPr="00301983">
        <w:rPr>
          <w:rFonts w:asciiTheme="majorBidi" w:hAnsiTheme="majorBidi" w:cs="Times New Roman" w:hint="cs"/>
          <w:sz w:val="28"/>
          <w:szCs w:val="28"/>
          <w:rtl/>
          <w:lang w:bidi="ar-IQ"/>
        </w:rPr>
        <w:t xml:space="preserve"> تحت الاختيار الذي يعبر عن موقفك الحقيقي , علما أنه ليس هناك إجابة صحيحة وأخرى خاطئة , وأن أفضل جواب هو ما يعبر عن رأيك الحقيقي لذا يرجى الإجابة على جميع الفقرات ولا داعي لذكر أسمك مع أمنياتي لك بالنجاح والتوفيق .</w:t>
      </w:r>
    </w:p>
    <w:p w:rsid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 w:rsidR="00C6119F" w:rsidRDefault="00C6119F" w:rsidP="00C6119F">
      <w:pPr>
        <w:tabs>
          <w:tab w:val="left" w:pos="288"/>
          <w:tab w:val="left" w:pos="9218"/>
        </w:tabs>
        <w:bidi/>
        <w:ind w:left="90" w:right="142"/>
        <w:jc w:val="both"/>
        <w:rPr>
          <w:rFonts w:asciiTheme="majorBidi" w:hAnsiTheme="majorBidi" w:cs="Times New Roman"/>
          <w:sz w:val="28"/>
          <w:szCs w:val="28"/>
          <w:rtl/>
          <w:lang w:bidi="ar-IQ"/>
        </w:rPr>
      </w:pPr>
    </w:p>
    <w:p w:rsidR="00C6119F" w:rsidRDefault="00C6119F" w:rsidP="00C6119F">
      <w:pPr>
        <w:tabs>
          <w:tab w:val="left" w:pos="288"/>
          <w:tab w:val="left" w:pos="9218"/>
        </w:tabs>
        <w:bidi/>
        <w:ind w:left="90" w:right="142"/>
        <w:jc w:val="both"/>
        <w:rPr>
          <w:rFonts w:asciiTheme="majorBidi" w:hAnsiTheme="majorBidi" w:cs="Times New Roman"/>
          <w:sz w:val="28"/>
          <w:szCs w:val="28"/>
          <w:rtl/>
          <w:lang w:bidi="ar-IQ"/>
        </w:rPr>
      </w:pPr>
    </w:p>
    <w:p w:rsidR="00C6119F" w:rsidRPr="00301983" w:rsidRDefault="00C6119F" w:rsidP="00C6119F">
      <w:pPr>
        <w:tabs>
          <w:tab w:val="left" w:pos="288"/>
          <w:tab w:val="left" w:pos="9218"/>
        </w:tabs>
        <w:bidi/>
        <w:ind w:left="90" w:right="142"/>
        <w:jc w:val="both"/>
        <w:rPr>
          <w:rFonts w:asciiTheme="majorBidi" w:hAnsiTheme="majorBidi" w:cs="Times New Roman"/>
          <w:sz w:val="28"/>
          <w:szCs w:val="28"/>
          <w:rtl/>
          <w:lang w:bidi="ar-IQ"/>
        </w:rPr>
      </w:pP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مثال توضيحي : اذا كان البديل الثاني ينطبق عليك وهو (أحياناً) فضع علامة (</w:t>
      </w:r>
      <w:r w:rsidRPr="00301983">
        <w:rPr>
          <w:rFonts w:asciiTheme="majorBidi" w:hAnsiTheme="majorBidi" w:cs="Times New Roman" w:hint="cs"/>
          <w:sz w:val="28"/>
          <w:szCs w:val="28"/>
          <w:lang w:bidi="ar-IQ"/>
        </w:rPr>
        <w:sym w:font="Symbol" w:char="F0D6"/>
      </w:r>
      <w:r w:rsidRPr="00301983">
        <w:rPr>
          <w:rFonts w:asciiTheme="majorBidi" w:hAnsiTheme="majorBidi" w:cs="Times New Roman" w:hint="cs"/>
          <w:sz w:val="28"/>
          <w:szCs w:val="28"/>
          <w:rtl/>
          <w:lang w:bidi="ar-IQ"/>
        </w:rPr>
        <w:t>) تحت الاختيار (أحياناً) .</w:t>
      </w:r>
    </w:p>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tbl>
      <w:tblPr>
        <w:tblStyle w:val="TableGrid1"/>
        <w:bidiVisual/>
        <w:tblW w:w="0" w:type="auto"/>
        <w:jc w:val="center"/>
        <w:tblLook w:val="04A0" w:firstRow="1" w:lastRow="0" w:firstColumn="1" w:lastColumn="0" w:noHBand="0" w:noVBand="1"/>
      </w:tblPr>
      <w:tblGrid>
        <w:gridCol w:w="648"/>
        <w:gridCol w:w="3685"/>
        <w:gridCol w:w="1005"/>
        <w:gridCol w:w="1134"/>
        <w:gridCol w:w="1134"/>
        <w:gridCol w:w="1088"/>
      </w:tblGrid>
      <w:tr w:rsidR="00301983" w:rsidRPr="00301983" w:rsidTr="005E30ED">
        <w:trPr>
          <w:jc w:val="center"/>
        </w:trPr>
        <w:tc>
          <w:tcPr>
            <w:tcW w:w="51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ت</w:t>
            </w:r>
          </w:p>
        </w:tc>
        <w:tc>
          <w:tcPr>
            <w:tcW w:w="368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الفقرات</w:t>
            </w:r>
          </w:p>
        </w:tc>
        <w:tc>
          <w:tcPr>
            <w:tcW w:w="100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دائماً</w:t>
            </w:r>
          </w:p>
        </w:tc>
        <w:tc>
          <w:tcPr>
            <w:tcW w:w="113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أحياناً</w:t>
            </w:r>
          </w:p>
        </w:tc>
        <w:tc>
          <w:tcPr>
            <w:tcW w:w="113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نادراً</w:t>
            </w:r>
          </w:p>
        </w:tc>
        <w:tc>
          <w:tcPr>
            <w:tcW w:w="1088"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أبداً</w:t>
            </w:r>
          </w:p>
        </w:tc>
      </w:tr>
      <w:tr w:rsidR="00301983" w:rsidRPr="00301983" w:rsidTr="005E30ED">
        <w:trPr>
          <w:jc w:val="center"/>
        </w:trPr>
        <w:tc>
          <w:tcPr>
            <w:tcW w:w="51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1</w:t>
            </w:r>
          </w:p>
        </w:tc>
        <w:tc>
          <w:tcPr>
            <w:tcW w:w="368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DZ"/>
              </w:rPr>
            </w:pPr>
            <w:r w:rsidRPr="00301983">
              <w:rPr>
                <w:rFonts w:asciiTheme="majorBidi" w:hAnsiTheme="majorBidi" w:cs="Times New Roman" w:hint="cs"/>
                <w:sz w:val="28"/>
                <w:szCs w:val="28"/>
                <w:rtl/>
                <w:lang w:bidi="ar-DZ"/>
              </w:rPr>
              <w:t>أج</w:t>
            </w:r>
            <w:r w:rsidRPr="00301983">
              <w:rPr>
                <w:rFonts w:asciiTheme="majorBidi" w:hAnsiTheme="majorBidi" w:cs="Times New Roman"/>
                <w:sz w:val="28"/>
                <w:szCs w:val="28"/>
                <w:rtl/>
                <w:lang w:bidi="ar-DZ"/>
              </w:rPr>
              <w:t xml:space="preserve">د صعوبة في المناقشة </w:t>
            </w:r>
            <w:r w:rsidRPr="00301983">
              <w:rPr>
                <w:rFonts w:asciiTheme="majorBidi" w:hAnsiTheme="majorBidi" w:cs="Times New Roman" w:hint="cs"/>
                <w:sz w:val="28"/>
                <w:szCs w:val="28"/>
                <w:rtl/>
                <w:lang w:bidi="ar-DZ"/>
              </w:rPr>
              <w:t>أ</w:t>
            </w:r>
            <w:r w:rsidRPr="00301983">
              <w:rPr>
                <w:rFonts w:asciiTheme="majorBidi" w:hAnsiTheme="majorBidi" w:cs="Times New Roman"/>
                <w:sz w:val="28"/>
                <w:szCs w:val="28"/>
                <w:rtl/>
                <w:lang w:bidi="ar-DZ"/>
              </w:rPr>
              <w:t xml:space="preserve">و التعبير عن </w:t>
            </w:r>
            <w:r w:rsidRPr="00301983">
              <w:rPr>
                <w:rFonts w:asciiTheme="majorBidi" w:hAnsiTheme="majorBidi" w:cs="Times New Roman" w:hint="cs"/>
                <w:sz w:val="28"/>
                <w:szCs w:val="28"/>
                <w:rtl/>
                <w:lang w:bidi="ar-DZ"/>
              </w:rPr>
              <w:t>أ</w:t>
            </w:r>
            <w:r w:rsidRPr="00301983">
              <w:rPr>
                <w:rFonts w:asciiTheme="majorBidi" w:hAnsiTheme="majorBidi" w:cs="Times New Roman"/>
                <w:sz w:val="28"/>
                <w:szCs w:val="28"/>
                <w:rtl/>
                <w:lang w:bidi="ar-DZ"/>
              </w:rPr>
              <w:t xml:space="preserve">فكاري </w:t>
            </w:r>
            <w:r w:rsidRPr="00301983">
              <w:rPr>
                <w:rFonts w:asciiTheme="majorBidi" w:hAnsiTheme="majorBidi" w:cs="Times New Roman" w:hint="cs"/>
                <w:sz w:val="28"/>
                <w:szCs w:val="28"/>
                <w:rtl/>
                <w:lang w:bidi="ar-DZ"/>
              </w:rPr>
              <w:t>أ</w:t>
            </w:r>
            <w:r w:rsidRPr="00301983">
              <w:rPr>
                <w:rFonts w:asciiTheme="majorBidi" w:hAnsiTheme="majorBidi" w:cs="Times New Roman"/>
                <w:sz w:val="28"/>
                <w:szCs w:val="28"/>
                <w:rtl/>
                <w:lang w:bidi="ar-DZ"/>
              </w:rPr>
              <w:t>مام ال</w:t>
            </w:r>
            <w:r w:rsidRPr="00301983">
              <w:rPr>
                <w:rFonts w:asciiTheme="majorBidi" w:hAnsiTheme="majorBidi" w:cs="Times New Roman" w:hint="cs"/>
                <w:sz w:val="28"/>
                <w:szCs w:val="28"/>
                <w:rtl/>
                <w:lang w:bidi="ar-DZ"/>
              </w:rPr>
              <w:t>آ</w:t>
            </w:r>
            <w:r w:rsidRPr="00301983">
              <w:rPr>
                <w:rFonts w:asciiTheme="majorBidi" w:hAnsiTheme="majorBidi" w:cs="Times New Roman"/>
                <w:sz w:val="28"/>
                <w:szCs w:val="28"/>
                <w:rtl/>
                <w:lang w:bidi="ar-DZ"/>
              </w:rPr>
              <w:t>خرين</w:t>
            </w:r>
          </w:p>
        </w:tc>
        <w:tc>
          <w:tcPr>
            <w:tcW w:w="1005"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p>
        </w:tc>
        <w:tc>
          <w:tcPr>
            <w:tcW w:w="113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lang w:bidi="ar-IQ"/>
              </w:rPr>
            </w:pPr>
            <w:r w:rsidRPr="00301983">
              <w:rPr>
                <w:rFonts w:asciiTheme="majorBidi" w:hAnsiTheme="majorBidi" w:cs="Times New Roman" w:hint="cs"/>
                <w:sz w:val="28"/>
                <w:szCs w:val="28"/>
                <w:lang w:bidi="ar-IQ"/>
              </w:rPr>
              <w:sym w:font="Symbol" w:char="F0D6"/>
            </w:r>
          </w:p>
        </w:tc>
        <w:tc>
          <w:tcPr>
            <w:tcW w:w="113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p>
        </w:tc>
        <w:tc>
          <w:tcPr>
            <w:tcW w:w="1088"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p>
        </w:tc>
      </w:tr>
    </w:tbl>
    <w:p w:rsidR="00C6119F" w:rsidRPr="00301983" w:rsidRDefault="00301983" w:rsidP="00C6119F">
      <w:pPr>
        <w:tabs>
          <w:tab w:val="left" w:pos="288"/>
          <w:tab w:val="left" w:pos="9218"/>
        </w:tabs>
        <w:bidi/>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 xml:space="preserve">                                                             </w:t>
      </w:r>
    </w:p>
    <w:tbl>
      <w:tblPr>
        <w:tblStyle w:val="TableGrid1"/>
        <w:bidiVisual/>
        <w:tblW w:w="0" w:type="auto"/>
        <w:jc w:val="center"/>
        <w:tblLook w:val="04A0" w:firstRow="1" w:lastRow="0" w:firstColumn="1" w:lastColumn="0" w:noHBand="0" w:noVBand="1"/>
      </w:tblPr>
      <w:tblGrid>
        <w:gridCol w:w="719"/>
        <w:gridCol w:w="3726"/>
        <w:gridCol w:w="1042"/>
        <w:gridCol w:w="1134"/>
        <w:gridCol w:w="993"/>
        <w:gridCol w:w="908"/>
      </w:tblGrid>
      <w:tr w:rsidR="00301983" w:rsidRPr="00301983" w:rsidTr="005E30ED">
        <w:trPr>
          <w:jc w:val="center"/>
        </w:trPr>
        <w:tc>
          <w:tcPr>
            <w:tcW w:w="719"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ت</w:t>
            </w:r>
          </w:p>
        </w:tc>
        <w:tc>
          <w:tcPr>
            <w:tcW w:w="3726"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الفقرات</w:t>
            </w:r>
          </w:p>
        </w:tc>
        <w:tc>
          <w:tcPr>
            <w:tcW w:w="1042"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دائماً</w:t>
            </w:r>
          </w:p>
        </w:tc>
        <w:tc>
          <w:tcPr>
            <w:tcW w:w="1134"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أحياناً</w:t>
            </w:r>
          </w:p>
        </w:tc>
        <w:tc>
          <w:tcPr>
            <w:tcW w:w="993"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نادراً</w:t>
            </w:r>
          </w:p>
        </w:tc>
        <w:tc>
          <w:tcPr>
            <w:tcW w:w="908" w:type="dxa"/>
          </w:tcPr>
          <w:p w:rsidR="00301983" w:rsidRPr="00301983" w:rsidRDefault="00301983" w:rsidP="00301983">
            <w:pPr>
              <w:tabs>
                <w:tab w:val="left" w:pos="288"/>
                <w:tab w:val="left" w:pos="9218"/>
              </w:tabs>
              <w:bidi/>
              <w:spacing w:after="160" w:line="259" w:lineRule="auto"/>
              <w:ind w:left="90" w:right="142"/>
              <w:jc w:val="both"/>
              <w:rPr>
                <w:rFonts w:asciiTheme="majorBidi" w:hAnsiTheme="majorBidi" w:cs="Times New Roman"/>
                <w:sz w:val="28"/>
                <w:szCs w:val="28"/>
                <w:rtl/>
                <w:lang w:bidi="ar-IQ"/>
              </w:rPr>
            </w:pPr>
            <w:r w:rsidRPr="00301983">
              <w:rPr>
                <w:rFonts w:asciiTheme="majorBidi" w:hAnsiTheme="majorBidi" w:cs="Times New Roman" w:hint="cs"/>
                <w:sz w:val="28"/>
                <w:szCs w:val="28"/>
                <w:rtl/>
                <w:lang w:bidi="ar-IQ"/>
              </w:rPr>
              <w:t>أبداً</w:t>
            </w: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أعرف نقاط ضعفي وقوتي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أنا قادر على معرفة أخطائي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بإمكان أي شخص مواجهة المواقف الصعبة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4</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أستمع جيداً الى انتقادات الآخرين</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5</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ثقتي بنفسي تجعلني قريب من مشاعر الآخرين</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6</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أذا تعرضتُ لمشكلة فأني أعالجها بنفسي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7</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المرح والابتسامة لا تفارقني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8</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أجد صعوبة في التحكم بانفعالاتي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9</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أكسر بعض الأشياء أو أمزق ملابسي عندما أنفعل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10</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الأصدقاء يسببون لي المشاكل</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11</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أرد بعنف على الشخص الذي يستفزني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12</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أجد صعوبة في التركيز في أي عمل أقوم به</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13</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أقوم ببعض الأفعال السيئة اذا كانت ممتعة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14</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عندما أنفعل أقوم بإفشاء أسرار الآخرين</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15</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أجد صعوبة في تكوين صداقات جديدة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16</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أفضل أن أجلس لوحدي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17</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علاقاتي بزملائي في المدرسة سيئة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18</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أشعر أن الآخرين يتعمدون الإساءة لي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19</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أجد صعوبة في الحديث مع جديد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20</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أشعر بالفرح عند مخالطة الآخرين والحديث معهم</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21</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أتضايق كوني بلا أصدقاء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22</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أستطيع أن أتحمل مسؤوليتي في المستقبل</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23</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أفضل أن أنجز واجباتي المنزلية قبل أي شيء</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24</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الهروب من مواجهة الصعاب يدل على </w:t>
            </w:r>
            <w:r w:rsidRPr="00C6119F">
              <w:rPr>
                <w:rFonts w:asciiTheme="majorBidi" w:hAnsiTheme="majorBidi" w:cs="Times New Roman" w:hint="cs"/>
                <w:b/>
                <w:bCs/>
                <w:sz w:val="24"/>
                <w:szCs w:val="24"/>
                <w:rtl/>
                <w:lang w:bidi="ar-IQ"/>
              </w:rPr>
              <w:lastRenderedPageBreak/>
              <w:t>النضج</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lastRenderedPageBreak/>
              <w:t>25</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أستطيع أن أمنح نفسي أهدافاً وأسعى الى تحقيقها</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26</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النجاح في الحياة لا يعتمد على الحظ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27</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أجد صعوبة في تجاوز حالات الفشل </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28</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أسعى للحصول على الترتيب المتقدم في الصف</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29</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أمارس النشاطات مع أصدقائي حتى لو كانت لا تعجبني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30</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أتجنب المشاركة بالنشاطات الصفية</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31</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أفضل هواياتي الخاصة على واجباتي الدراسية</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32</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أتنجب الاعمال الشاقة</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33</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اهتماماتي محددة بالدراسة فقط</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34</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يجب أن يكون الأصدقاء متقاربين في المستوى الدراسي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35</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أقوم بأي عمل كان من أجل أسرتي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36</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 xml:space="preserve">من الأفضل أن يعترف الشخص </w:t>
            </w:r>
            <w:proofErr w:type="spellStart"/>
            <w:r w:rsidRPr="00C6119F">
              <w:rPr>
                <w:rFonts w:asciiTheme="majorBidi" w:hAnsiTheme="majorBidi" w:cs="Times New Roman" w:hint="cs"/>
                <w:b/>
                <w:bCs/>
                <w:sz w:val="24"/>
                <w:szCs w:val="24"/>
                <w:rtl/>
                <w:lang w:bidi="ar-IQ"/>
              </w:rPr>
              <w:t>بخطأهِ</w:t>
            </w:r>
            <w:proofErr w:type="spellEnd"/>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37</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أهدافي في الحياة تتفق مع مستوى دراستي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38</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يصعب علي التفريق بين ما هو جيد وما هو سيء</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39</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أهدافي في الحياة محددة</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40</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أفضل أن لا أكون قد ولدتُ أبداً</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41</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من الصعب الالتزام بكل القيم</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r w:rsidR="00301983" w:rsidRPr="00301983" w:rsidTr="005E30ED">
        <w:trPr>
          <w:jc w:val="center"/>
        </w:trPr>
        <w:tc>
          <w:tcPr>
            <w:tcW w:w="719"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42</w:t>
            </w:r>
          </w:p>
        </w:tc>
        <w:tc>
          <w:tcPr>
            <w:tcW w:w="3726"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r w:rsidRPr="00C6119F">
              <w:rPr>
                <w:rFonts w:asciiTheme="majorBidi" w:hAnsiTheme="majorBidi" w:cs="Times New Roman" w:hint="cs"/>
                <w:b/>
                <w:bCs/>
                <w:sz w:val="24"/>
                <w:szCs w:val="24"/>
                <w:rtl/>
                <w:lang w:bidi="ar-IQ"/>
              </w:rPr>
              <w:t>أتصرف بحريتي عندما لا أجد من يراقبني</w:t>
            </w:r>
          </w:p>
        </w:tc>
        <w:tc>
          <w:tcPr>
            <w:tcW w:w="1042"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1134"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93"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c>
          <w:tcPr>
            <w:tcW w:w="908" w:type="dxa"/>
          </w:tcPr>
          <w:p w:rsidR="00301983" w:rsidRPr="00C6119F" w:rsidRDefault="00301983" w:rsidP="00C6119F">
            <w:pPr>
              <w:tabs>
                <w:tab w:val="left" w:pos="288"/>
                <w:tab w:val="left" w:pos="9218"/>
              </w:tabs>
              <w:bidi/>
              <w:ind w:left="90" w:right="142"/>
              <w:jc w:val="both"/>
              <w:rPr>
                <w:rFonts w:asciiTheme="majorBidi" w:hAnsiTheme="majorBidi" w:cs="Times New Roman"/>
                <w:b/>
                <w:bCs/>
                <w:sz w:val="24"/>
                <w:szCs w:val="24"/>
                <w:rtl/>
                <w:lang w:bidi="ar-IQ"/>
              </w:rPr>
            </w:pPr>
          </w:p>
        </w:tc>
      </w:tr>
    </w:tbl>
    <w:p w:rsidR="00301983" w:rsidRPr="00301983" w:rsidRDefault="00301983" w:rsidP="00301983">
      <w:pPr>
        <w:tabs>
          <w:tab w:val="left" w:pos="288"/>
          <w:tab w:val="left" w:pos="9218"/>
        </w:tabs>
        <w:bidi/>
        <w:ind w:left="90" w:right="142"/>
        <w:jc w:val="both"/>
        <w:rPr>
          <w:rFonts w:asciiTheme="majorBidi" w:hAnsiTheme="majorBidi" w:cs="Times New Roman"/>
          <w:sz w:val="28"/>
          <w:szCs w:val="28"/>
          <w:rtl/>
          <w:lang w:bidi="ar-IQ"/>
        </w:rPr>
      </w:pPr>
    </w:p>
    <w:permEnd w:id="47384375"/>
    <w:p w:rsidR="00315F10" w:rsidRPr="00301983" w:rsidRDefault="00315F10" w:rsidP="00301983">
      <w:pPr>
        <w:tabs>
          <w:tab w:val="left" w:pos="288"/>
          <w:tab w:val="left" w:pos="9218"/>
        </w:tabs>
        <w:bidi/>
        <w:ind w:right="142"/>
        <w:jc w:val="both"/>
        <w:rPr>
          <w:rFonts w:asciiTheme="majorBidi" w:hAnsiTheme="majorBidi" w:cs="Times New Roman"/>
          <w:sz w:val="28"/>
          <w:szCs w:val="28"/>
          <w:rtl/>
          <w:lang w:bidi="ar-IQ"/>
        </w:rPr>
      </w:pPr>
    </w:p>
    <w:sectPr w:rsidR="00315F10" w:rsidRPr="00301983" w:rsidSect="008274CD">
      <w:headerReference w:type="first" r:id="rId14"/>
      <w:endnotePr>
        <w:numFmt w:val="decimal"/>
      </w:endnotePr>
      <w:pgSz w:w="12240" w:h="15840" w:code="1"/>
      <w:pgMar w:top="2410" w:right="1440" w:bottom="1701" w:left="1440" w:header="720" w:footer="8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19" w:rsidRDefault="007B1E19" w:rsidP="00F67647">
      <w:pPr>
        <w:spacing w:after="0" w:line="240" w:lineRule="auto"/>
      </w:pPr>
      <w:r>
        <w:separator/>
      </w:r>
    </w:p>
  </w:endnote>
  <w:endnote w:type="continuationSeparator" w:id="0">
    <w:p w:rsidR="007B1E19" w:rsidRDefault="007B1E19"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0000" w:usb1="80000000" w:usb2="00000008" w:usb3="00000000" w:csb0="00000041"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acen Sahafa">
    <w:panose1 w:val="020005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panose1 w:val="02060603050605020204"/>
    <w:charset w:val="00"/>
    <w:family w:val="roman"/>
    <w:pitch w:val="variable"/>
    <w:sig w:usb0="00002007" w:usb1="00000000" w:usb2="00000008" w:usb3="00000000" w:csb0="0000005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CD" w:rsidRPr="00B2020E" w:rsidRDefault="008274CD"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1C2EA0E9" wp14:editId="43DFBC2C">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8274CD" w:rsidRDefault="008274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CD" w:rsidRPr="00B2020E" w:rsidRDefault="008274CD"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08E77351" wp14:editId="323FB1FC">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8274CD" w:rsidRDefault="008274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19" w:rsidRDefault="007B1E19" w:rsidP="00F67647">
      <w:pPr>
        <w:spacing w:after="0" w:line="240" w:lineRule="auto"/>
      </w:pPr>
      <w:r>
        <w:separator/>
      </w:r>
    </w:p>
  </w:footnote>
  <w:footnote w:type="continuationSeparator" w:id="0">
    <w:p w:rsidR="007B1E19" w:rsidRDefault="007B1E19"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CD" w:rsidRDefault="008274CD"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6BBB8732" wp14:editId="143E85D9">
          <wp:simplePos x="0" y="0"/>
          <wp:positionH relativeFrom="column">
            <wp:posOffset>2533650</wp:posOffset>
          </wp:positionH>
          <wp:positionV relativeFrom="page">
            <wp:posOffset>257175</wp:posOffset>
          </wp:positionV>
          <wp:extent cx="1066800" cy="898862"/>
          <wp:effectExtent l="76200" t="38100" r="76200" b="1111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3DA192E6" wp14:editId="7A8D5CD0">
          <wp:simplePos x="0" y="0"/>
          <wp:positionH relativeFrom="column">
            <wp:posOffset>-1247775</wp:posOffset>
          </wp:positionH>
          <wp:positionV relativeFrom="paragraph">
            <wp:posOffset>-448945</wp:posOffset>
          </wp:positionV>
          <wp:extent cx="8160385" cy="1141095"/>
          <wp:effectExtent l="0" t="0" r="0" b="190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CD" w:rsidRDefault="008274CD"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7942C04B" wp14:editId="10D7F50F">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8274CD" w:rsidRPr="00F20CC3" w:rsidRDefault="008274CD"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8274CD" w:rsidRPr="00F20CC3" w:rsidRDefault="008274CD"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74CD" w:rsidRPr="009C522B" w:rsidRDefault="008274CD"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274CD" w:rsidRPr="009C522B" w:rsidRDefault="008274CD"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9C522B" w:rsidRDefault="008274CD"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8274CD" w:rsidRPr="00E267A7" w:rsidRDefault="008274CD"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D811D5" w:rsidRPr="00F20CC3" w:rsidRDefault="00D811D5"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D811D5" w:rsidRPr="00F20CC3" w:rsidRDefault="00D811D5"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11D5" w:rsidRPr="009C522B" w:rsidRDefault="00D811D5"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811D5" w:rsidRPr="009C522B" w:rsidRDefault="00D811D5"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9C522B" w:rsidRDefault="00D811D5"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D811D5" w:rsidRPr="00E267A7" w:rsidRDefault="00D811D5"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47E10502" wp14:editId="1E89FF49">
          <wp:simplePos x="0" y="0"/>
          <wp:positionH relativeFrom="column">
            <wp:posOffset>-962025</wp:posOffset>
          </wp:positionH>
          <wp:positionV relativeFrom="paragraph">
            <wp:posOffset>-486410</wp:posOffset>
          </wp:positionV>
          <wp:extent cx="8157707" cy="1457325"/>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2F135A07" wp14:editId="14719576">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8274CD" w:rsidRPr="00F20CC3" w:rsidRDefault="008274CD"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74CD" w:rsidRPr="00F20CC3" w:rsidRDefault="008274CD"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D811D5" w:rsidRPr="00F20CC3" w:rsidRDefault="00D811D5"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11D5" w:rsidRPr="00F20CC3" w:rsidRDefault="00D811D5"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8274CD" w:rsidRPr="00A03135" w:rsidRDefault="008274CD" w:rsidP="004F76C8">
    <w:pPr>
      <w:bidi/>
      <w:rPr>
        <w:sz w:val="18"/>
        <w:szCs w:val="18"/>
      </w:rPr>
    </w:pPr>
  </w:p>
  <w:p w:rsidR="008274CD" w:rsidRPr="000122FE" w:rsidRDefault="008274CD"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647F9E51" wp14:editId="0EE96A16">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274CD" w:rsidRPr="004D0C93" w:rsidRDefault="008274CD"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8274CD" w:rsidRPr="004D0C93" w:rsidRDefault="008274CD"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74CD" w:rsidRPr="004D0C93" w:rsidRDefault="008274CD"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8274CD" w:rsidRPr="004D0C93" w:rsidRDefault="008274C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8274CD" w:rsidRPr="004D0C93" w:rsidRDefault="008274CD"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8274CD" w:rsidRPr="004D0C93" w:rsidRDefault="008274C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8274CD" w:rsidRPr="004D0C93" w:rsidRDefault="008274C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274CD" w:rsidRPr="004D0C93" w:rsidRDefault="008274C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8274CD" w:rsidRPr="004D0C93" w:rsidRDefault="008274C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8274CD" w:rsidRPr="004D0C93" w:rsidRDefault="008274C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8274CD" w:rsidRPr="004D0C93" w:rsidRDefault="008274C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274CD" w:rsidRPr="004D0C93" w:rsidRDefault="008274CD"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274CD" w:rsidRPr="004D0C93" w:rsidRDefault="008274CD"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8274CD" w:rsidRPr="004D0C93" w:rsidRDefault="008274CD"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4CD" w:rsidRPr="004D0C93" w:rsidRDefault="008274C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8274CD" w:rsidRPr="004D0C93" w:rsidRDefault="008274CD"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274CD" w:rsidRPr="004D0C93" w:rsidRDefault="008274CD"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274CD" w:rsidRPr="004D0C93" w:rsidRDefault="008274CD"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8274CD" w:rsidRPr="004D0C93" w:rsidRDefault="008274CD"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D811D5" w:rsidRPr="004D0C93" w:rsidRDefault="00D811D5"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D811D5" w:rsidRPr="004D0C93" w:rsidRDefault="00D811D5"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11D5" w:rsidRPr="004D0C93" w:rsidRDefault="00D811D5"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D811D5" w:rsidRPr="004D0C93" w:rsidRDefault="00D811D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D811D5" w:rsidRPr="004D0C93" w:rsidRDefault="00D811D5"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D811D5" w:rsidRPr="004D0C93" w:rsidRDefault="00D811D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D811D5" w:rsidRPr="004D0C93" w:rsidRDefault="00D811D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811D5" w:rsidRPr="004D0C93" w:rsidRDefault="00D811D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D811D5" w:rsidRPr="004D0C93" w:rsidRDefault="00D811D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D811D5" w:rsidRPr="004D0C93" w:rsidRDefault="00D811D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D811D5" w:rsidRPr="004D0C93" w:rsidRDefault="00D811D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811D5" w:rsidRPr="004D0C93" w:rsidRDefault="00D811D5"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811D5" w:rsidRPr="004D0C93" w:rsidRDefault="00D811D5"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D811D5" w:rsidRPr="004D0C93" w:rsidRDefault="00D811D5"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1D5" w:rsidRPr="004D0C93" w:rsidRDefault="00D811D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D811D5" w:rsidRPr="004D0C93" w:rsidRDefault="00D811D5"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811D5" w:rsidRPr="004D0C93" w:rsidRDefault="00D811D5"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811D5" w:rsidRPr="004D0C93" w:rsidRDefault="00D811D5"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D811D5" w:rsidRPr="004D0C93" w:rsidRDefault="00D811D5"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8274CD" w:rsidRDefault="008274CD"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2B978D9C" wp14:editId="70205550">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8274CD" w:rsidRPr="005E6A3A" w:rsidRDefault="008274CD"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8274CD" w:rsidRPr="005E6A3A" w:rsidRDefault="008274CD"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8274CD" w:rsidRPr="005E6A3A" w:rsidRDefault="008274CD" w:rsidP="00644F22">
                          <w:pPr>
                            <w:jc w:val="right"/>
                            <w:rPr>
                              <w:b/>
                              <w:bCs/>
                              <w:color w:val="0070C0"/>
                              <w:sz w:val="24"/>
                              <w:szCs w:val="24"/>
                            </w:rPr>
                          </w:pPr>
                        </w:p>
                        <w:p w:rsidR="008274CD" w:rsidRPr="005E6A3A" w:rsidRDefault="008274CD" w:rsidP="00644F22">
                          <w:pPr>
                            <w:jc w:val="right"/>
                            <w:rPr>
                              <w:b/>
                              <w:bCs/>
                              <w:color w:val="0070C0"/>
                              <w:sz w:val="24"/>
                              <w:szCs w:val="24"/>
                            </w:rPr>
                          </w:pPr>
                          <w:r w:rsidRPr="005E6A3A">
                            <w:rPr>
                              <w:b/>
                              <w:bCs/>
                              <w:noProof/>
                              <w:color w:val="0070C0"/>
                              <w:sz w:val="24"/>
                              <w:szCs w:val="24"/>
                            </w:rPr>
                            <w:drawing>
                              <wp:inline distT="0" distB="0" distL="0" distR="0" wp14:anchorId="325B8A51" wp14:editId="7CD603D6">
                                <wp:extent cx="1009650" cy="37146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8274CD" w:rsidRPr="005E6A3A" w:rsidRDefault="008274CD" w:rsidP="00644F22">
                          <w:pPr>
                            <w:jc w:val="right"/>
                            <w:rPr>
                              <w:b/>
                              <w:bCs/>
                              <w:color w:val="0070C0"/>
                              <w:sz w:val="24"/>
                              <w:szCs w:val="24"/>
                            </w:rPr>
                          </w:pPr>
                        </w:p>
                        <w:p w:rsidR="008274CD" w:rsidRPr="005E6A3A" w:rsidRDefault="008274CD" w:rsidP="00644F22">
                          <w:pPr>
                            <w:jc w:val="right"/>
                            <w:rPr>
                              <w:b/>
                              <w:bCs/>
                              <w:color w:val="0070C0"/>
                              <w:sz w:val="24"/>
                              <w:szCs w:val="24"/>
                            </w:rPr>
                          </w:pPr>
                        </w:p>
                        <w:p w:rsidR="008274CD" w:rsidRPr="005E6A3A" w:rsidRDefault="008274CD" w:rsidP="00644F22">
                          <w:pPr>
                            <w:jc w:val="right"/>
                            <w:rPr>
                              <w:b/>
                              <w:bCs/>
                              <w:color w:val="0070C0"/>
                              <w:sz w:val="24"/>
                              <w:szCs w:val="24"/>
                            </w:rPr>
                          </w:pPr>
                        </w:p>
                        <w:p w:rsidR="008274CD" w:rsidRPr="005E6A3A" w:rsidRDefault="008274CD"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8274CD" w:rsidRPr="005E6A3A" w:rsidRDefault="008274CD"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8274CD" w:rsidRPr="005E6A3A" w:rsidRDefault="008274CD" w:rsidP="00644F22">
                          <w:pPr>
                            <w:jc w:val="right"/>
                            <w:rPr>
                              <w:b/>
                              <w:bCs/>
                              <w:color w:val="0070C0"/>
                              <w:sz w:val="24"/>
                              <w:szCs w:val="24"/>
                            </w:rPr>
                          </w:pPr>
                        </w:p>
                        <w:p w:rsidR="008274CD" w:rsidRPr="005E6A3A" w:rsidRDefault="008274CD"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8274CD" w:rsidRPr="005E6A3A" w:rsidRDefault="008274CD"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8274CD" w:rsidRPr="005E6A3A" w:rsidRDefault="008274CD" w:rsidP="00644F22">
                          <w:pPr>
                            <w:rPr>
                              <w:rFonts w:ascii="Alhurra" w:hAnsi="Alhurra" w:cs="Alhurra"/>
                              <w:b/>
                              <w:bCs/>
                              <w:smallCaps/>
                              <w:color w:val="0070C0"/>
                              <w:rtl/>
                              <w:lang w:bidi="ar-IQ"/>
                            </w:rPr>
                          </w:pPr>
                        </w:p>
                        <w:p w:rsidR="008274CD" w:rsidRPr="005E6A3A" w:rsidRDefault="008274CD" w:rsidP="00644F22">
                          <w:pPr>
                            <w:pStyle w:val="a3"/>
                            <w:rPr>
                              <w:rFonts w:ascii="Alhurra" w:hAnsi="Alhurra" w:cs="Alhurra"/>
                              <w:b/>
                              <w:bCs/>
                              <w:color w:val="0070C0"/>
                            </w:rPr>
                          </w:pPr>
                        </w:p>
                        <w:p w:rsidR="008274CD" w:rsidRPr="005E6A3A" w:rsidRDefault="008274CD" w:rsidP="00644F22">
                          <w:pPr>
                            <w:jc w:val="right"/>
                            <w:rPr>
                              <w:b/>
                              <w:bCs/>
                              <w:color w:val="0070C0"/>
                              <w:sz w:val="24"/>
                              <w:szCs w:val="24"/>
                            </w:rPr>
                          </w:pPr>
                        </w:p>
                        <w:p w:rsidR="008274CD" w:rsidRPr="005E6A3A" w:rsidRDefault="008274C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8274CD" w:rsidRPr="005E6A3A" w:rsidRDefault="008274C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8274CD" w:rsidRPr="005E6A3A" w:rsidRDefault="008274CD" w:rsidP="00644F22">
                          <w:pPr>
                            <w:ind w:left="504"/>
                            <w:rPr>
                              <w:rFonts w:ascii="Alhurra" w:hAnsi="Alhurra" w:cs="Alhurra"/>
                              <w:b/>
                              <w:bCs/>
                              <w:smallCaps/>
                              <w:color w:val="0070C0"/>
                              <w:rtl/>
                              <w:lang w:bidi="ar-IQ"/>
                            </w:rPr>
                          </w:pPr>
                        </w:p>
                        <w:p w:rsidR="008274CD" w:rsidRPr="005E6A3A" w:rsidRDefault="008274CD" w:rsidP="00644F22">
                          <w:pPr>
                            <w:pStyle w:val="a3"/>
                            <w:ind w:left="360"/>
                            <w:rPr>
                              <w:rFonts w:ascii="Alhurra" w:hAnsi="Alhurra" w:cs="Alhurra"/>
                              <w:b/>
                              <w:bCs/>
                              <w:color w:val="0070C0"/>
                            </w:rPr>
                          </w:pPr>
                        </w:p>
                        <w:p w:rsidR="008274CD" w:rsidRPr="005E6A3A" w:rsidRDefault="008274CD" w:rsidP="00644F22">
                          <w:pPr>
                            <w:jc w:val="right"/>
                            <w:rPr>
                              <w:b/>
                              <w:bCs/>
                              <w:color w:val="0070C0"/>
                              <w:sz w:val="24"/>
                              <w:szCs w:val="24"/>
                            </w:rPr>
                          </w:pPr>
                        </w:p>
                        <w:p w:rsidR="008274CD" w:rsidRPr="005E6A3A" w:rsidRDefault="008274CD"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8274CD" w:rsidRPr="005E6A3A" w:rsidRDefault="008274C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8274CD" w:rsidRPr="005E6A3A" w:rsidRDefault="008274CD" w:rsidP="00644F22">
                          <w:pPr>
                            <w:bidi/>
                            <w:rPr>
                              <w:rFonts w:ascii="Al-Mohanad" w:hAnsi="Al-Mohanad" w:cs="Al-Mohanad"/>
                              <w:b/>
                              <w:bCs/>
                              <w:color w:val="0070C0"/>
                              <w:sz w:val="26"/>
                              <w:szCs w:val="26"/>
                              <w:rtl/>
                              <w:lang w:bidi="ar-IQ"/>
                            </w:rPr>
                          </w:pPr>
                        </w:p>
                        <w:p w:rsidR="008274CD" w:rsidRPr="005E6A3A" w:rsidRDefault="008274C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8274CD" w:rsidRPr="005E6A3A" w:rsidRDefault="008274C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274CD" w:rsidRPr="005E6A3A" w:rsidRDefault="008274CD"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274CD" w:rsidRPr="005E6A3A" w:rsidRDefault="008274CD"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8274CD" w:rsidRPr="005E6A3A" w:rsidRDefault="008274CD" w:rsidP="00644F22">
                          <w:pPr>
                            <w:ind w:left="504"/>
                            <w:rPr>
                              <w:rFonts w:ascii="Alhurra" w:hAnsi="Alhurra" w:cs="Alhurra"/>
                              <w:b/>
                              <w:bCs/>
                              <w:smallCaps/>
                              <w:color w:val="0070C0"/>
                              <w:rtl/>
                              <w:lang w:bidi="ar-IQ"/>
                            </w:rPr>
                          </w:pPr>
                        </w:p>
                        <w:p w:rsidR="008274CD" w:rsidRPr="005E6A3A" w:rsidRDefault="008274CD" w:rsidP="00644F22">
                          <w:pPr>
                            <w:pStyle w:val="a3"/>
                            <w:ind w:left="360"/>
                            <w:rPr>
                              <w:rFonts w:ascii="Alhurra" w:hAnsi="Alhurra" w:cs="Alhurra"/>
                              <w:b/>
                              <w:bCs/>
                              <w:color w:val="0070C0"/>
                            </w:rPr>
                          </w:pPr>
                        </w:p>
                        <w:p w:rsidR="008274CD" w:rsidRPr="005E6A3A" w:rsidRDefault="008274CD" w:rsidP="00644F22">
                          <w:pPr>
                            <w:jc w:val="right"/>
                            <w:rPr>
                              <w:b/>
                              <w:bCs/>
                              <w:color w:val="0070C0"/>
                              <w:sz w:val="24"/>
                              <w:szCs w:val="24"/>
                            </w:rPr>
                          </w:pPr>
                        </w:p>
                        <w:p w:rsidR="008274CD" w:rsidRPr="005E6A3A" w:rsidRDefault="008274C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8274CD" w:rsidRPr="005E6A3A" w:rsidRDefault="008274CD"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8274CD" w:rsidRPr="005E6A3A" w:rsidRDefault="008274CD"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8274CD" w:rsidRPr="005E6A3A" w:rsidRDefault="008274CD"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8274CD" w:rsidRPr="005E6A3A" w:rsidRDefault="008274CD"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D811D5" w:rsidRPr="005E6A3A" w:rsidRDefault="00D811D5"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D811D5" w:rsidRPr="005E6A3A" w:rsidRDefault="00D811D5"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D811D5" w:rsidRPr="005E6A3A" w:rsidRDefault="00D811D5" w:rsidP="00644F22">
                    <w:pPr>
                      <w:jc w:val="right"/>
                      <w:rPr>
                        <w:b/>
                        <w:bCs/>
                        <w:color w:val="0070C0"/>
                        <w:sz w:val="24"/>
                        <w:szCs w:val="24"/>
                      </w:rPr>
                    </w:pPr>
                  </w:p>
                  <w:p w:rsidR="00D811D5" w:rsidRPr="005E6A3A" w:rsidRDefault="00D811D5" w:rsidP="00644F22">
                    <w:pPr>
                      <w:jc w:val="right"/>
                      <w:rPr>
                        <w:b/>
                        <w:bCs/>
                        <w:color w:val="0070C0"/>
                        <w:sz w:val="24"/>
                        <w:szCs w:val="24"/>
                      </w:rPr>
                    </w:pPr>
                    <w:r w:rsidRPr="005E6A3A">
                      <w:rPr>
                        <w:b/>
                        <w:bCs/>
                        <w:noProof/>
                        <w:color w:val="0070C0"/>
                        <w:sz w:val="24"/>
                        <w:szCs w:val="24"/>
                      </w:rPr>
                      <w:drawing>
                        <wp:inline distT="0" distB="0" distL="0" distR="0" wp14:anchorId="325B8A51" wp14:editId="7CD603D6">
                          <wp:extent cx="1009650" cy="37146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D811D5" w:rsidRPr="005E6A3A" w:rsidRDefault="00D811D5" w:rsidP="00644F22">
                    <w:pPr>
                      <w:jc w:val="right"/>
                      <w:rPr>
                        <w:b/>
                        <w:bCs/>
                        <w:color w:val="0070C0"/>
                        <w:sz w:val="24"/>
                        <w:szCs w:val="24"/>
                      </w:rPr>
                    </w:pPr>
                  </w:p>
                  <w:p w:rsidR="00D811D5" w:rsidRPr="005E6A3A" w:rsidRDefault="00D811D5" w:rsidP="00644F22">
                    <w:pPr>
                      <w:jc w:val="right"/>
                      <w:rPr>
                        <w:b/>
                        <w:bCs/>
                        <w:color w:val="0070C0"/>
                        <w:sz w:val="24"/>
                        <w:szCs w:val="24"/>
                      </w:rPr>
                    </w:pPr>
                  </w:p>
                  <w:p w:rsidR="00D811D5" w:rsidRPr="005E6A3A" w:rsidRDefault="00D811D5" w:rsidP="00644F22">
                    <w:pPr>
                      <w:jc w:val="right"/>
                      <w:rPr>
                        <w:b/>
                        <w:bCs/>
                        <w:color w:val="0070C0"/>
                        <w:sz w:val="24"/>
                        <w:szCs w:val="24"/>
                      </w:rPr>
                    </w:pPr>
                  </w:p>
                  <w:p w:rsidR="00D811D5" w:rsidRPr="005E6A3A" w:rsidRDefault="00D811D5"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D811D5" w:rsidRPr="005E6A3A" w:rsidRDefault="00D811D5"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D811D5" w:rsidRPr="005E6A3A" w:rsidRDefault="00D811D5" w:rsidP="00644F22">
                    <w:pPr>
                      <w:jc w:val="right"/>
                      <w:rPr>
                        <w:b/>
                        <w:bCs/>
                        <w:color w:val="0070C0"/>
                        <w:sz w:val="24"/>
                        <w:szCs w:val="24"/>
                      </w:rPr>
                    </w:pPr>
                  </w:p>
                  <w:p w:rsidR="00D811D5" w:rsidRPr="005E6A3A" w:rsidRDefault="00D811D5"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D811D5" w:rsidRPr="005E6A3A" w:rsidRDefault="00D811D5"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D811D5" w:rsidRPr="005E6A3A" w:rsidRDefault="00D811D5" w:rsidP="00644F22">
                    <w:pPr>
                      <w:rPr>
                        <w:rFonts w:ascii="Alhurra" w:hAnsi="Alhurra" w:cs="Alhurra"/>
                        <w:b/>
                        <w:bCs/>
                        <w:smallCaps/>
                        <w:color w:val="0070C0"/>
                        <w:rtl/>
                        <w:lang w:bidi="ar-IQ"/>
                      </w:rPr>
                    </w:pPr>
                  </w:p>
                  <w:p w:rsidR="00D811D5" w:rsidRPr="005E6A3A" w:rsidRDefault="00D811D5" w:rsidP="00644F22">
                    <w:pPr>
                      <w:pStyle w:val="a3"/>
                      <w:rPr>
                        <w:rFonts w:ascii="Alhurra" w:hAnsi="Alhurra" w:cs="Alhurra"/>
                        <w:b/>
                        <w:bCs/>
                        <w:color w:val="0070C0"/>
                      </w:rPr>
                    </w:pPr>
                  </w:p>
                  <w:p w:rsidR="00D811D5" w:rsidRPr="005E6A3A" w:rsidRDefault="00D811D5" w:rsidP="00644F22">
                    <w:pPr>
                      <w:jc w:val="right"/>
                      <w:rPr>
                        <w:b/>
                        <w:bCs/>
                        <w:color w:val="0070C0"/>
                        <w:sz w:val="24"/>
                        <w:szCs w:val="24"/>
                      </w:rPr>
                    </w:pPr>
                  </w:p>
                  <w:p w:rsidR="00D811D5" w:rsidRPr="005E6A3A" w:rsidRDefault="00D811D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D811D5" w:rsidRPr="005E6A3A" w:rsidRDefault="00D811D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D811D5" w:rsidRPr="005E6A3A" w:rsidRDefault="00D811D5" w:rsidP="00644F22">
                    <w:pPr>
                      <w:ind w:left="504"/>
                      <w:rPr>
                        <w:rFonts w:ascii="Alhurra" w:hAnsi="Alhurra" w:cs="Alhurra"/>
                        <w:b/>
                        <w:bCs/>
                        <w:smallCaps/>
                        <w:color w:val="0070C0"/>
                        <w:rtl/>
                        <w:lang w:bidi="ar-IQ"/>
                      </w:rPr>
                    </w:pPr>
                  </w:p>
                  <w:p w:rsidR="00D811D5" w:rsidRPr="005E6A3A" w:rsidRDefault="00D811D5" w:rsidP="00644F22">
                    <w:pPr>
                      <w:pStyle w:val="a3"/>
                      <w:ind w:left="360"/>
                      <w:rPr>
                        <w:rFonts w:ascii="Alhurra" w:hAnsi="Alhurra" w:cs="Alhurra"/>
                        <w:b/>
                        <w:bCs/>
                        <w:color w:val="0070C0"/>
                      </w:rPr>
                    </w:pPr>
                  </w:p>
                  <w:p w:rsidR="00D811D5" w:rsidRPr="005E6A3A" w:rsidRDefault="00D811D5" w:rsidP="00644F22">
                    <w:pPr>
                      <w:jc w:val="right"/>
                      <w:rPr>
                        <w:b/>
                        <w:bCs/>
                        <w:color w:val="0070C0"/>
                        <w:sz w:val="24"/>
                        <w:szCs w:val="24"/>
                      </w:rPr>
                    </w:pPr>
                  </w:p>
                  <w:p w:rsidR="00D811D5" w:rsidRPr="005E6A3A" w:rsidRDefault="00D811D5"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D811D5" w:rsidRPr="005E6A3A" w:rsidRDefault="00D811D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D811D5" w:rsidRPr="005E6A3A" w:rsidRDefault="00D811D5" w:rsidP="00644F22">
                    <w:pPr>
                      <w:bidi/>
                      <w:rPr>
                        <w:rFonts w:ascii="Al-Mohanad" w:hAnsi="Al-Mohanad" w:cs="Al-Mohanad"/>
                        <w:b/>
                        <w:bCs/>
                        <w:color w:val="0070C0"/>
                        <w:sz w:val="26"/>
                        <w:szCs w:val="26"/>
                        <w:rtl/>
                        <w:lang w:bidi="ar-IQ"/>
                      </w:rPr>
                    </w:pPr>
                  </w:p>
                  <w:p w:rsidR="00D811D5" w:rsidRPr="005E6A3A" w:rsidRDefault="00D811D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D811D5" w:rsidRPr="005E6A3A" w:rsidRDefault="00D811D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811D5" w:rsidRPr="005E6A3A" w:rsidRDefault="00D811D5"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811D5" w:rsidRPr="005E6A3A" w:rsidRDefault="00D811D5"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D811D5" w:rsidRPr="005E6A3A" w:rsidRDefault="00D811D5" w:rsidP="00644F22">
                    <w:pPr>
                      <w:ind w:left="504"/>
                      <w:rPr>
                        <w:rFonts w:ascii="Alhurra" w:hAnsi="Alhurra" w:cs="Alhurra"/>
                        <w:b/>
                        <w:bCs/>
                        <w:smallCaps/>
                        <w:color w:val="0070C0"/>
                        <w:rtl/>
                        <w:lang w:bidi="ar-IQ"/>
                      </w:rPr>
                    </w:pPr>
                  </w:p>
                  <w:p w:rsidR="00D811D5" w:rsidRPr="005E6A3A" w:rsidRDefault="00D811D5" w:rsidP="00644F22">
                    <w:pPr>
                      <w:pStyle w:val="a3"/>
                      <w:ind w:left="360"/>
                      <w:rPr>
                        <w:rFonts w:ascii="Alhurra" w:hAnsi="Alhurra" w:cs="Alhurra"/>
                        <w:b/>
                        <w:bCs/>
                        <w:color w:val="0070C0"/>
                      </w:rPr>
                    </w:pPr>
                  </w:p>
                  <w:p w:rsidR="00D811D5" w:rsidRPr="005E6A3A" w:rsidRDefault="00D811D5" w:rsidP="00644F22">
                    <w:pPr>
                      <w:jc w:val="right"/>
                      <w:rPr>
                        <w:b/>
                        <w:bCs/>
                        <w:color w:val="0070C0"/>
                        <w:sz w:val="24"/>
                        <w:szCs w:val="24"/>
                      </w:rPr>
                    </w:pPr>
                  </w:p>
                  <w:p w:rsidR="00D811D5" w:rsidRPr="005E6A3A" w:rsidRDefault="00D811D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D811D5" w:rsidRPr="005E6A3A" w:rsidRDefault="00D811D5"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D811D5" w:rsidRPr="005E6A3A" w:rsidRDefault="00D811D5"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D811D5" w:rsidRPr="005E6A3A" w:rsidRDefault="00D811D5"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D811D5" w:rsidRPr="005E6A3A" w:rsidRDefault="00D811D5"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8274CD" w:rsidRDefault="008274CD" w:rsidP="004F76C8">
    <w:pPr>
      <w:pStyle w:val="a4"/>
      <w:rPr>
        <w:rFonts w:ascii="Hacen Sahafa" w:hAnsi="Hacen Sahafa" w:cs="Hacen Sahafa"/>
        <w:b/>
        <w:bCs/>
        <w:sz w:val="32"/>
        <w:szCs w:val="32"/>
      </w:rPr>
    </w:pPr>
  </w:p>
  <w:p w:rsidR="008274CD" w:rsidRDefault="008274CD"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375CE62" wp14:editId="797B43DD">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8274CD" w:rsidRDefault="008274CD"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CD" w:rsidRPr="001F373A" w:rsidRDefault="008274CD" w:rsidP="001F373A">
    <w:pPr>
      <w:bidi/>
      <w:rPr>
        <w:sz w:val="18"/>
        <w:szCs w:val="18"/>
        <w:rtl/>
      </w:rPr>
    </w:pPr>
    <w:r>
      <w:rPr>
        <w:noProof/>
        <w:sz w:val="18"/>
        <w:szCs w:val="18"/>
      </w:rPr>
      <w:drawing>
        <wp:anchor distT="0" distB="0" distL="114300" distR="114300" simplePos="0" relativeHeight="251673599" behindDoc="0" locked="0" layoutInCell="1" allowOverlap="1" wp14:anchorId="3228FDBD" wp14:editId="699B1B0B">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7E695799" wp14:editId="2A528A49">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4CD" w:rsidRPr="001F373A" w:rsidRDefault="008274CD" w:rsidP="00EF1306">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551B"/>
    <w:multiLevelType w:val="hybridMultilevel"/>
    <w:tmpl w:val="5AF82F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5667"/>
    <w:rsid w:val="00022BB7"/>
    <w:rsid w:val="0003064D"/>
    <w:rsid w:val="00037C97"/>
    <w:rsid w:val="00050026"/>
    <w:rsid w:val="000744F3"/>
    <w:rsid w:val="00075215"/>
    <w:rsid w:val="000F2A66"/>
    <w:rsid w:val="0010663A"/>
    <w:rsid w:val="00110FE0"/>
    <w:rsid w:val="00113A07"/>
    <w:rsid w:val="00155FA7"/>
    <w:rsid w:val="0017436D"/>
    <w:rsid w:val="0017472D"/>
    <w:rsid w:val="001773E5"/>
    <w:rsid w:val="00184172"/>
    <w:rsid w:val="001C6F2C"/>
    <w:rsid w:val="001D164B"/>
    <w:rsid w:val="001E50B7"/>
    <w:rsid w:val="001E7235"/>
    <w:rsid w:val="001F373A"/>
    <w:rsid w:val="00221F5E"/>
    <w:rsid w:val="0023389C"/>
    <w:rsid w:val="0023716A"/>
    <w:rsid w:val="00254CE5"/>
    <w:rsid w:val="00266ADF"/>
    <w:rsid w:val="002C06A0"/>
    <w:rsid w:val="002D6F08"/>
    <w:rsid w:val="002E2E33"/>
    <w:rsid w:val="002F6563"/>
    <w:rsid w:val="00301983"/>
    <w:rsid w:val="00310AE1"/>
    <w:rsid w:val="00315F10"/>
    <w:rsid w:val="003243BD"/>
    <w:rsid w:val="003300C5"/>
    <w:rsid w:val="003319A4"/>
    <w:rsid w:val="00332A64"/>
    <w:rsid w:val="00336F71"/>
    <w:rsid w:val="00355B10"/>
    <w:rsid w:val="00357FBD"/>
    <w:rsid w:val="00376618"/>
    <w:rsid w:val="00386B51"/>
    <w:rsid w:val="003929D6"/>
    <w:rsid w:val="00395C04"/>
    <w:rsid w:val="003A4E14"/>
    <w:rsid w:val="003A6C56"/>
    <w:rsid w:val="003B589E"/>
    <w:rsid w:val="003C64AB"/>
    <w:rsid w:val="003E3D86"/>
    <w:rsid w:val="003E400D"/>
    <w:rsid w:val="003F2B24"/>
    <w:rsid w:val="00404E20"/>
    <w:rsid w:val="004310A6"/>
    <w:rsid w:val="0043268A"/>
    <w:rsid w:val="00450927"/>
    <w:rsid w:val="00480988"/>
    <w:rsid w:val="00492DEF"/>
    <w:rsid w:val="00497A43"/>
    <w:rsid w:val="004B5CCE"/>
    <w:rsid w:val="004C3D83"/>
    <w:rsid w:val="004C4822"/>
    <w:rsid w:val="004D0C93"/>
    <w:rsid w:val="004D76EA"/>
    <w:rsid w:val="004F76C8"/>
    <w:rsid w:val="004F76F0"/>
    <w:rsid w:val="00534088"/>
    <w:rsid w:val="005509A7"/>
    <w:rsid w:val="00555D49"/>
    <w:rsid w:val="00565317"/>
    <w:rsid w:val="005824ED"/>
    <w:rsid w:val="00582B2E"/>
    <w:rsid w:val="005852CE"/>
    <w:rsid w:val="005B2548"/>
    <w:rsid w:val="005D5D25"/>
    <w:rsid w:val="005E30ED"/>
    <w:rsid w:val="005F78E6"/>
    <w:rsid w:val="00617471"/>
    <w:rsid w:val="00624814"/>
    <w:rsid w:val="0062583C"/>
    <w:rsid w:val="00644F22"/>
    <w:rsid w:val="00666E5F"/>
    <w:rsid w:val="006677C0"/>
    <w:rsid w:val="0069708A"/>
    <w:rsid w:val="006A169A"/>
    <w:rsid w:val="006C44EB"/>
    <w:rsid w:val="006D18C0"/>
    <w:rsid w:val="006E2B3D"/>
    <w:rsid w:val="00702D96"/>
    <w:rsid w:val="00753D77"/>
    <w:rsid w:val="0075410C"/>
    <w:rsid w:val="007752DE"/>
    <w:rsid w:val="0078430A"/>
    <w:rsid w:val="007940BD"/>
    <w:rsid w:val="007B1E19"/>
    <w:rsid w:val="007B73C4"/>
    <w:rsid w:val="007B7AFC"/>
    <w:rsid w:val="007C29E9"/>
    <w:rsid w:val="007C4FA1"/>
    <w:rsid w:val="007D152F"/>
    <w:rsid w:val="007E295C"/>
    <w:rsid w:val="007F1713"/>
    <w:rsid w:val="007F221B"/>
    <w:rsid w:val="00805DE2"/>
    <w:rsid w:val="008274CD"/>
    <w:rsid w:val="00843CA6"/>
    <w:rsid w:val="008617FA"/>
    <w:rsid w:val="0089297B"/>
    <w:rsid w:val="008971EA"/>
    <w:rsid w:val="008A3764"/>
    <w:rsid w:val="008A4177"/>
    <w:rsid w:val="008B4529"/>
    <w:rsid w:val="008E6B50"/>
    <w:rsid w:val="008F1818"/>
    <w:rsid w:val="00906091"/>
    <w:rsid w:val="009062EF"/>
    <w:rsid w:val="0090692B"/>
    <w:rsid w:val="0092064A"/>
    <w:rsid w:val="00925DFB"/>
    <w:rsid w:val="009279CA"/>
    <w:rsid w:val="00952817"/>
    <w:rsid w:val="00987513"/>
    <w:rsid w:val="0099514E"/>
    <w:rsid w:val="009A1E76"/>
    <w:rsid w:val="009C3CDF"/>
    <w:rsid w:val="009C7F10"/>
    <w:rsid w:val="009D1AEE"/>
    <w:rsid w:val="009D6BDD"/>
    <w:rsid w:val="00A123F3"/>
    <w:rsid w:val="00A26B32"/>
    <w:rsid w:val="00A3604B"/>
    <w:rsid w:val="00A451E7"/>
    <w:rsid w:val="00A90FD7"/>
    <w:rsid w:val="00A953DF"/>
    <w:rsid w:val="00AB0224"/>
    <w:rsid w:val="00AB4CF3"/>
    <w:rsid w:val="00AC03D2"/>
    <w:rsid w:val="00AC1A3E"/>
    <w:rsid w:val="00AC5E90"/>
    <w:rsid w:val="00AE5DF1"/>
    <w:rsid w:val="00AF613C"/>
    <w:rsid w:val="00B10DA2"/>
    <w:rsid w:val="00B3475F"/>
    <w:rsid w:val="00B56C3E"/>
    <w:rsid w:val="00B6187F"/>
    <w:rsid w:val="00B825AC"/>
    <w:rsid w:val="00B97D54"/>
    <w:rsid w:val="00BA5A72"/>
    <w:rsid w:val="00BA6C70"/>
    <w:rsid w:val="00BB4625"/>
    <w:rsid w:val="00BC2C16"/>
    <w:rsid w:val="00BC71C5"/>
    <w:rsid w:val="00BD170B"/>
    <w:rsid w:val="00BD35A3"/>
    <w:rsid w:val="00BE29D4"/>
    <w:rsid w:val="00BE5105"/>
    <w:rsid w:val="00BF0336"/>
    <w:rsid w:val="00C011BC"/>
    <w:rsid w:val="00C0381C"/>
    <w:rsid w:val="00C235B8"/>
    <w:rsid w:val="00C6119F"/>
    <w:rsid w:val="00C648BE"/>
    <w:rsid w:val="00C6569B"/>
    <w:rsid w:val="00C763CD"/>
    <w:rsid w:val="00CA46A0"/>
    <w:rsid w:val="00CB4B7F"/>
    <w:rsid w:val="00CC12CD"/>
    <w:rsid w:val="00CD1586"/>
    <w:rsid w:val="00CD19D9"/>
    <w:rsid w:val="00CD3148"/>
    <w:rsid w:val="00CE2D81"/>
    <w:rsid w:val="00D23225"/>
    <w:rsid w:val="00D37ECF"/>
    <w:rsid w:val="00D750AD"/>
    <w:rsid w:val="00D811D5"/>
    <w:rsid w:val="00D92202"/>
    <w:rsid w:val="00D96582"/>
    <w:rsid w:val="00DA356D"/>
    <w:rsid w:val="00DB2030"/>
    <w:rsid w:val="00DD24A8"/>
    <w:rsid w:val="00DD2B64"/>
    <w:rsid w:val="00DD653E"/>
    <w:rsid w:val="00E267A7"/>
    <w:rsid w:val="00E40D12"/>
    <w:rsid w:val="00E41E37"/>
    <w:rsid w:val="00E42D37"/>
    <w:rsid w:val="00E45D70"/>
    <w:rsid w:val="00E90CED"/>
    <w:rsid w:val="00EB5842"/>
    <w:rsid w:val="00ED04D6"/>
    <w:rsid w:val="00ED3B42"/>
    <w:rsid w:val="00EF1306"/>
    <w:rsid w:val="00F05618"/>
    <w:rsid w:val="00F16459"/>
    <w:rsid w:val="00F214BF"/>
    <w:rsid w:val="00F41D4A"/>
    <w:rsid w:val="00F67647"/>
    <w:rsid w:val="00F736E8"/>
    <w:rsid w:val="00FB3403"/>
    <w:rsid w:val="00FB6DBC"/>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nhideWhenUsed/>
    <w:rsid w:val="00F67647"/>
    <w:pPr>
      <w:tabs>
        <w:tab w:val="center" w:pos="4680"/>
        <w:tab w:val="right" w:pos="9360"/>
      </w:tabs>
      <w:spacing w:after="0" w:line="240" w:lineRule="auto"/>
    </w:pPr>
  </w:style>
  <w:style w:type="character" w:customStyle="1" w:styleId="Char0">
    <w:name w:val="رأس الصفحة Char"/>
    <w:basedOn w:val="a0"/>
    <w:link w:val="a4"/>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nhideWhenUsed/>
    <w:rsid w:val="00F67647"/>
    <w:pPr>
      <w:tabs>
        <w:tab w:val="center" w:pos="4680"/>
        <w:tab w:val="right" w:pos="9360"/>
      </w:tabs>
      <w:spacing w:after="0" w:line="240" w:lineRule="auto"/>
    </w:pPr>
  </w:style>
  <w:style w:type="character" w:customStyle="1" w:styleId="Char0">
    <w:name w:val="رأس الصفحة Char"/>
    <w:basedOn w:val="a0"/>
    <w:link w:val="a4"/>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0CA97-117A-456F-886C-93A00103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4135</Words>
  <Characters>23571</Characters>
  <Application>Microsoft Office Word</Application>
  <DocSecurity>8</DocSecurity>
  <Lines>196</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10</cp:revision>
  <cp:lastPrinted>2023-10-22T07:13:00Z</cp:lastPrinted>
  <dcterms:created xsi:type="dcterms:W3CDTF">2023-10-24T06:35:00Z</dcterms:created>
  <dcterms:modified xsi:type="dcterms:W3CDTF">2023-10-27T15:38:00Z</dcterms:modified>
</cp:coreProperties>
</file>